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6B" w:rsidRPr="00C0156B" w:rsidRDefault="00C0156B" w:rsidP="00C0156B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>
        <w:proofErr w:type="spellStart"/>
        <w:r w:rsidRPr="00C0156B">
          <w:rPr>
            <w:rFonts w:ascii="Times New Roman" w:hAnsi="Times New Roman" w:cs="Times New Roman"/>
            <w:sz w:val="28"/>
            <w:szCs w:val="28"/>
          </w:rPr>
          <w:t>КонсультантПлюс</w:t>
        </w:r>
        <w:proofErr w:type="spellEnd"/>
      </w:hyperlink>
      <w:r w:rsidRPr="00C0156B">
        <w:rPr>
          <w:rFonts w:ascii="Times New Roman" w:hAnsi="Times New Roman" w:cs="Times New Roman"/>
          <w:sz w:val="28"/>
          <w:szCs w:val="28"/>
        </w:rPr>
        <w:br/>
      </w:r>
    </w:p>
    <w:p w:rsidR="00C0156B" w:rsidRPr="00C0156B" w:rsidRDefault="00C0156B" w:rsidP="00C0156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156B" w:rsidRPr="00C0156B" w:rsidRDefault="00C0156B" w:rsidP="00C0156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АДМИНИСТРАЦИЯ СМОЛЕНСКОЙ ОБЛАСТИ</w:t>
      </w:r>
    </w:p>
    <w:p w:rsidR="00C0156B" w:rsidRPr="00C0156B" w:rsidRDefault="00C0156B" w:rsidP="00C0156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0156B" w:rsidRPr="00C0156B" w:rsidRDefault="00C0156B" w:rsidP="00C015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0156B" w:rsidRPr="00C0156B" w:rsidRDefault="00C0156B" w:rsidP="00C015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от 3 октября 2022 г. N 705</w:t>
      </w:r>
    </w:p>
    <w:p w:rsidR="00C0156B" w:rsidRPr="00C0156B" w:rsidRDefault="00C0156B" w:rsidP="00C0156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0156B" w:rsidRPr="00C0156B" w:rsidRDefault="00C0156B" w:rsidP="00C015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ПРОВЕРОК</w:t>
      </w:r>
    </w:p>
    <w:p w:rsidR="00C0156B" w:rsidRPr="00C0156B" w:rsidRDefault="00C0156B" w:rsidP="00C015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proofErr w:type="gramStart"/>
      <w:r w:rsidRPr="00C015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0156B">
        <w:rPr>
          <w:rFonts w:ascii="Times New Roman" w:hAnsi="Times New Roman" w:cs="Times New Roman"/>
          <w:sz w:val="28"/>
          <w:szCs w:val="28"/>
        </w:rPr>
        <w:t xml:space="preserve"> СОБЛЮДЕНИЕМ ОРГАНАМИ МЕСТНОГО</w:t>
      </w:r>
    </w:p>
    <w:p w:rsidR="00C0156B" w:rsidRPr="00C0156B" w:rsidRDefault="00C0156B" w:rsidP="00C015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 xml:space="preserve">САМОУПРАВЛЕНИЯ ЗАКОНОДАТЕЛЬСТВА О </w:t>
      </w:r>
      <w:proofErr w:type="gramStart"/>
      <w:r w:rsidRPr="00C0156B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</w:p>
    <w:p w:rsidR="00C0156B" w:rsidRPr="00C0156B" w:rsidRDefault="00C0156B" w:rsidP="00C015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ДЕЯТЕЛЬНОСТИ НА ТЕРРИТОРИИ СМОЛЕНСКОЙ ОБЛАСТИ</w:t>
      </w:r>
    </w:p>
    <w:p w:rsidR="00C0156B" w:rsidRPr="00C0156B" w:rsidRDefault="00C0156B" w:rsidP="00C015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C0156B" w:rsidRPr="00C015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56B" w:rsidRPr="00C0156B" w:rsidRDefault="00C0156B" w:rsidP="00C01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56B" w:rsidRPr="00C0156B" w:rsidRDefault="00C0156B" w:rsidP="00C01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156B" w:rsidRPr="00C0156B" w:rsidRDefault="00C0156B" w:rsidP="00C015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56B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0156B" w:rsidRPr="00C0156B" w:rsidRDefault="00C0156B" w:rsidP="00C015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156B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5">
              <w:r w:rsidRPr="00C0156B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C015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Смоленской области</w:t>
            </w:r>
            <w:proofErr w:type="gramEnd"/>
          </w:p>
          <w:p w:rsidR="00C0156B" w:rsidRPr="00C0156B" w:rsidRDefault="00C0156B" w:rsidP="00C015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56B">
              <w:rPr>
                <w:rFonts w:ascii="Times New Roman" w:hAnsi="Times New Roman" w:cs="Times New Roman"/>
                <w:sz w:val="28"/>
                <w:szCs w:val="28"/>
              </w:rPr>
              <w:t>от 25.06.2024 N 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56B" w:rsidRPr="00C0156B" w:rsidRDefault="00C0156B" w:rsidP="00C01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156B" w:rsidRPr="00C0156B" w:rsidRDefault="00C0156B" w:rsidP="00C01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>
        <w:r w:rsidRPr="00C0156B">
          <w:rPr>
            <w:rFonts w:ascii="Times New Roman" w:hAnsi="Times New Roman" w:cs="Times New Roman"/>
            <w:sz w:val="28"/>
            <w:szCs w:val="28"/>
          </w:rPr>
          <w:t>статьей 6.1</w:t>
        </w:r>
      </w:hyperlink>
      <w:r w:rsidRPr="00C0156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hyperlink r:id="rId7">
        <w:r w:rsidRPr="00C0156B">
          <w:rPr>
            <w:rFonts w:ascii="Times New Roman" w:hAnsi="Times New Roman" w:cs="Times New Roman"/>
            <w:sz w:val="28"/>
            <w:szCs w:val="28"/>
          </w:rPr>
          <w:t>статьей 77</w:t>
        </w:r>
      </w:hyperlink>
      <w:r w:rsidRPr="00C0156B">
        <w:rPr>
          <w:rFonts w:ascii="Times New Roman" w:hAnsi="Times New Roman" w:cs="Times New Roman"/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 Администрация Смоленской области постановляет: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31">
        <w:r w:rsidRPr="00C0156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015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56B">
        <w:rPr>
          <w:rFonts w:ascii="Times New Roman" w:hAnsi="Times New Roman" w:cs="Times New Roman"/>
          <w:sz w:val="28"/>
          <w:szCs w:val="28"/>
        </w:rPr>
        <w:t>о порядке проведения проверок при осуществлении контроля за соблюдением органами местного самоуправления законодательства о градостроительной деятельности на территории</w:t>
      </w:r>
      <w:proofErr w:type="gramEnd"/>
      <w:r w:rsidRPr="00C0156B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C0156B" w:rsidRPr="00C0156B" w:rsidRDefault="00C0156B" w:rsidP="00C01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56B" w:rsidRPr="00C0156B" w:rsidRDefault="00C0156B" w:rsidP="00C015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Губернатор</w:t>
      </w:r>
    </w:p>
    <w:p w:rsidR="00C0156B" w:rsidRPr="00C0156B" w:rsidRDefault="00C0156B" w:rsidP="00C015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C0156B" w:rsidRPr="00C0156B" w:rsidRDefault="00C0156B" w:rsidP="00C015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А.В.ОСТРОВСКИЙ</w:t>
      </w:r>
    </w:p>
    <w:p w:rsidR="00C0156B" w:rsidRPr="00C0156B" w:rsidRDefault="00C0156B" w:rsidP="00C01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56B" w:rsidRPr="00C0156B" w:rsidRDefault="00C0156B" w:rsidP="00C01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56B" w:rsidRPr="00C0156B" w:rsidRDefault="00C0156B" w:rsidP="00C01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56B" w:rsidRDefault="00C0156B" w:rsidP="00C01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56B" w:rsidRDefault="00C0156B" w:rsidP="00C01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56B" w:rsidRDefault="00C0156B" w:rsidP="00C01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56B" w:rsidRDefault="00C0156B" w:rsidP="00C01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56B" w:rsidRDefault="00C0156B" w:rsidP="00C01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56B" w:rsidRDefault="00C0156B" w:rsidP="00C01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56B" w:rsidRDefault="00C0156B" w:rsidP="00C01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56B" w:rsidRDefault="00C0156B" w:rsidP="00C01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56B" w:rsidRPr="00C0156B" w:rsidRDefault="00C0156B" w:rsidP="00C01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56B" w:rsidRPr="00C0156B" w:rsidRDefault="00C0156B" w:rsidP="00C01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56B" w:rsidRPr="00C0156B" w:rsidRDefault="00C0156B" w:rsidP="00C0156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C0156B" w:rsidRPr="00C0156B" w:rsidRDefault="00C0156B" w:rsidP="00C015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0156B" w:rsidRPr="00C0156B" w:rsidRDefault="00C0156B" w:rsidP="00C015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0156B" w:rsidRPr="00C0156B" w:rsidRDefault="00C0156B" w:rsidP="00C015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C0156B" w:rsidRPr="00C0156B" w:rsidRDefault="00C0156B" w:rsidP="00C015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от 03.10.2022 N 705</w:t>
      </w:r>
    </w:p>
    <w:p w:rsidR="00C0156B" w:rsidRPr="00C0156B" w:rsidRDefault="00C0156B" w:rsidP="00C01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56B" w:rsidRPr="00C0156B" w:rsidRDefault="00C0156B" w:rsidP="00C015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C0156B">
        <w:rPr>
          <w:rFonts w:ascii="Times New Roman" w:hAnsi="Times New Roman" w:cs="Times New Roman"/>
          <w:sz w:val="28"/>
          <w:szCs w:val="28"/>
        </w:rPr>
        <w:t>ПОЛОЖЕНИЕ</w:t>
      </w:r>
    </w:p>
    <w:p w:rsidR="00C0156B" w:rsidRPr="00C0156B" w:rsidRDefault="00C0156B" w:rsidP="00C015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О ПОРЯДКЕ ПРОВЕДЕНИЯ ПРОВЕРОК ПРИ ОСУЩЕСТВЛЕНИИ КОНТРОЛЯ</w:t>
      </w:r>
    </w:p>
    <w:p w:rsidR="00C0156B" w:rsidRPr="00C0156B" w:rsidRDefault="00C0156B" w:rsidP="00C015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ЗА СОБЛЮДЕНИЕМ ОРГАНАМИ МЕСТНОГО САМОУПРАВЛЕНИЯ</w:t>
      </w:r>
    </w:p>
    <w:p w:rsidR="00C0156B" w:rsidRPr="00C0156B" w:rsidRDefault="00C0156B" w:rsidP="00C015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ЗАКОНОДАТЕЛЬСТВА О ГРАДОСТРОИТЕЛЬНОЙ ДЕЯТЕЛЬНОСТИ</w:t>
      </w:r>
    </w:p>
    <w:p w:rsidR="00C0156B" w:rsidRPr="00C0156B" w:rsidRDefault="00C0156B" w:rsidP="00C015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НА ТЕРРИТОРИИ СМОЛЕНСКОЙ ОБЛАСТИ</w:t>
      </w:r>
    </w:p>
    <w:p w:rsidR="00C0156B" w:rsidRPr="00C0156B" w:rsidRDefault="00C0156B" w:rsidP="00C015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C0156B" w:rsidRPr="00C015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56B" w:rsidRPr="00C0156B" w:rsidRDefault="00C0156B" w:rsidP="00C01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56B" w:rsidRPr="00C0156B" w:rsidRDefault="00C0156B" w:rsidP="00C01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156B" w:rsidRPr="00C0156B" w:rsidRDefault="00C0156B" w:rsidP="00C015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56B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0156B" w:rsidRPr="00C0156B" w:rsidRDefault="00C0156B" w:rsidP="00C015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156B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8">
              <w:r w:rsidRPr="00C0156B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C015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Смоленской области</w:t>
            </w:r>
            <w:proofErr w:type="gramEnd"/>
          </w:p>
          <w:p w:rsidR="00C0156B" w:rsidRPr="00C0156B" w:rsidRDefault="00C0156B" w:rsidP="00C015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56B">
              <w:rPr>
                <w:rFonts w:ascii="Times New Roman" w:hAnsi="Times New Roman" w:cs="Times New Roman"/>
                <w:sz w:val="28"/>
                <w:szCs w:val="28"/>
              </w:rPr>
              <w:t>от 25.06.2024 N 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56B" w:rsidRPr="00C0156B" w:rsidRDefault="00C0156B" w:rsidP="00C015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156B" w:rsidRPr="00C0156B" w:rsidRDefault="00C0156B" w:rsidP="00C01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проведения проверок при осуществлении </w:t>
      </w:r>
      <w:proofErr w:type="gramStart"/>
      <w:r w:rsidRPr="00C015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0156B">
        <w:rPr>
          <w:rFonts w:ascii="Times New Roman" w:hAnsi="Times New Roman" w:cs="Times New Roman"/>
          <w:sz w:val="28"/>
          <w:szCs w:val="28"/>
        </w:rPr>
        <w:t xml:space="preserve"> соблюдением органами местного самоуправления законодательства о градостроительной деятельности на территории Смоленской области (далее - контроль).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2. Органом, уполномоченным на осуществление контроля, является Министерство архитектуры и строительства Смоленской области (далее - Министерство).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(в ред. </w:t>
      </w:r>
      <w:hyperlink r:id="rId9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 xml:space="preserve">3. Контроль осуществляется должностными лицами Министерства путем проведения плановых и внеплановых проверок за соблюдением органами местного самоуправления муниципальных образований Смоленской области (далее - органы местного самоуправления) законодательства о градостроительной деятельности (далее - проверки), в том числе контроль </w:t>
      </w:r>
      <w:proofErr w:type="gramStart"/>
      <w:r w:rsidRPr="00C0156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0156B">
        <w:rPr>
          <w:rFonts w:ascii="Times New Roman" w:hAnsi="Times New Roman" w:cs="Times New Roman"/>
          <w:sz w:val="28"/>
          <w:szCs w:val="28"/>
        </w:rPr>
        <w:t>: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(в ред. </w:t>
      </w:r>
      <w:hyperlink r:id="rId10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а) соответствием муниципальных правовых актов муниципальных образований Смоленской области (далее - муниципальные правовые акты) законодательству о градостроительной деятельности;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 xml:space="preserve">б) соблюдением установленных федеральными законами сроков приведения муниципальных правовых актов в соответствие с требованиями Градостроительного </w:t>
      </w:r>
      <w:hyperlink r:id="rId11">
        <w:r w:rsidRPr="00C0156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C0156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в) соблюдением процедур, установленных законодательством о градостроительной деятельности для подготовки и утверждения документов территориального планирования, правил землепользования и застройки, документации по планировке территории, градостроительных планов земельных участков.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4. Должностные лица Министерства, осуществляющие контроль, имеют право: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(в ред. </w:t>
      </w:r>
      <w:hyperlink r:id="rId12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 xml:space="preserve">а) проводить проверки деятельности органов местного самоуправления, а также </w:t>
      </w:r>
      <w:r w:rsidRPr="00C0156B">
        <w:rPr>
          <w:rFonts w:ascii="Times New Roman" w:hAnsi="Times New Roman" w:cs="Times New Roman"/>
          <w:sz w:val="28"/>
          <w:szCs w:val="28"/>
        </w:rPr>
        <w:lastRenderedPageBreak/>
        <w:t>подведомственных им организаций;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б) требовать от руководителей и других должностных лиц органов местного самоуправления предоставления необходимых документов, материалов и сведений, выделения специалистов для выяснения возникших вопросов;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в) получать от руководителей и других должностных лиц органов местного самоуправления объяснения по факту нарушения законодательства о градостроительной деятельности.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5. Должностные лица Министерства в случае выявления фактов нарушения органами местного самоуправления законодательства о градостроительной деятельности обязаны: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(в ред. </w:t>
      </w:r>
      <w:hyperlink r:id="rId13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а) направлять в соответствующие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нарушений;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б) направлять в органы прокуратуры информацию о фактах нарушения законов для принятия мер прокурором;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в) принимать меры, необходимые для привлечения руководителей и других должностных лиц органов местного самоуправления к ответственности, установленной законодательством Российской Федерации об административных правонарушениях.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6. Должностные лица органа местного самоуправления, в отношении которого осуществляются проверки, имеют право: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56B">
        <w:rPr>
          <w:rFonts w:ascii="Times New Roman" w:hAnsi="Times New Roman" w:cs="Times New Roman"/>
          <w:sz w:val="28"/>
          <w:szCs w:val="28"/>
        </w:rPr>
        <w:t>а) непосредственно присутствовать при проведении проверки, давать объяснения по вопросам, относящимся к вопросам проверки;</w:t>
      </w:r>
      <w:proofErr w:type="gramEnd"/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б) знакомиться с документами и (или) информацией, полученными Министерством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(в ред. </w:t>
      </w:r>
      <w:hyperlink r:id="rId14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в) знакомиться с результатами проверки и указывать в акте проверки о своем ознакомлении с результатами проверки, согласии и несогласии с ними;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56B">
        <w:rPr>
          <w:rFonts w:ascii="Times New Roman" w:hAnsi="Times New Roman" w:cs="Times New Roman"/>
          <w:sz w:val="28"/>
          <w:szCs w:val="28"/>
        </w:rPr>
        <w:t>г) прилагать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 в случае несогласия с фактами, выводами, предложениями, изложенными в акте проверки, и (или) с выданным предписанием об устранении выявленных нарушений с приложением к таким возражениям копий документов, заверенных подписью руководителя органа местного самоуправления и печатью, подтверждающих</w:t>
      </w:r>
      <w:proofErr w:type="gramEnd"/>
      <w:r w:rsidRPr="00C0156B">
        <w:rPr>
          <w:rFonts w:ascii="Times New Roman" w:hAnsi="Times New Roman" w:cs="Times New Roman"/>
          <w:sz w:val="28"/>
          <w:szCs w:val="28"/>
        </w:rPr>
        <w:t xml:space="preserve"> обоснованность таких возражений;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56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0156B">
        <w:rPr>
          <w:rFonts w:ascii="Times New Roman" w:hAnsi="Times New Roman" w:cs="Times New Roman"/>
          <w:sz w:val="28"/>
          <w:szCs w:val="28"/>
        </w:rPr>
        <w:t xml:space="preserve">) не предоставлять информацию по запросу Министерства, если эта информация ранее была </w:t>
      </w:r>
      <w:proofErr w:type="gramStart"/>
      <w:r w:rsidRPr="00C0156B">
        <w:rPr>
          <w:rFonts w:ascii="Times New Roman" w:hAnsi="Times New Roman" w:cs="Times New Roman"/>
          <w:sz w:val="28"/>
          <w:szCs w:val="28"/>
        </w:rPr>
        <w:t>предоставлена</w:t>
      </w:r>
      <w:proofErr w:type="gramEnd"/>
      <w:r w:rsidRPr="00C0156B">
        <w:rPr>
          <w:rFonts w:ascii="Times New Roman" w:hAnsi="Times New Roman" w:cs="Times New Roman"/>
          <w:sz w:val="28"/>
          <w:szCs w:val="28"/>
        </w:rPr>
        <w:t xml:space="preserve"> либо официально опубликована в средствах массовой информации или размещена на официальном сайте органа местного самоуправления в информационно-телекоммуникационной сети "Интернет". При </w:t>
      </w:r>
      <w:r w:rsidRPr="00C0156B">
        <w:rPr>
          <w:rFonts w:ascii="Times New Roman" w:hAnsi="Times New Roman" w:cs="Times New Roman"/>
          <w:sz w:val="28"/>
          <w:szCs w:val="28"/>
        </w:rPr>
        <w:lastRenderedPageBreak/>
        <w:t>этом орган местного самоуправления в ответе на запрос сообщает источник официального опубликования или размещения соответствующей информации;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(в ред. </w:t>
      </w:r>
      <w:hyperlink r:id="rId15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е) обжаловать действия должностных лиц Министерства, повлекшие за собой нарушение прав должностных лиц органа местного самоуправления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(в ред. </w:t>
      </w:r>
      <w:hyperlink r:id="rId16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7. Должностные лица органа местного самоуправления, в отношении которого осуществляются проверки, обязаны: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а) предоставлять по запросу Министерства необходимые для осуществления контроля документы и материалы;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(в ред. </w:t>
      </w:r>
      <w:hyperlink r:id="rId17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б) направлять в Министерство копии документов территориального планирования, правил землепользования и застройки на бумажном или электронном носителе в двухнедельный срок после их утверждения в установленном порядке;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(в ред. </w:t>
      </w:r>
      <w:hyperlink r:id="rId18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в) оказывать содействие должностным лицам Министерства в их работе.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(в ред. </w:t>
      </w:r>
      <w:hyperlink r:id="rId19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8. Плановые проверки проводятся Министерством на основании ежегодного плана проведения проверок, сформированного и согласованного прокуратурой Смоленской области (далее - ежегодный план). При этом плановая проверка одного и того же органа местного самоуправления проводится не чаще одного раза в два года.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(в ред. </w:t>
      </w:r>
      <w:hyperlink r:id="rId20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9. Министерство направляет в прокуратуру Смоленской области проект ежегодного плана не позднее 1 сентября года, предшествующего году проведения проверок.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(в ред. </w:t>
      </w:r>
      <w:hyperlink r:id="rId21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10. В ежегодный план включаются следующие сведения: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а) наименования и места нахождения органов местного самоуправления и должностных лиц местного самоуправления, деятельность которых подлежит проверкам;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б) наименование органа, уполномоченного на осуществление контроля, планирующего проведение проверок;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в) цели и основания проведения проверок, а также сроки их проведения.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11. Ежегодный план подлежит размещению на официальных сайтах прокуратуры Смоленской области и Министерства в информационно-телекоммуникационной сети "Интернет" не позднее 1 ноября года, предшествующего году проведения проверок.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(в ред. </w:t>
      </w:r>
      <w:hyperlink r:id="rId22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C0156B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Министерством на основании решения министра архитектуры и строительства Смоленской области (далее - министр) по согласованию с прокуратурой Смоленской области, принимаемого на основании обращений граждан, юридических лиц и информации от государственных органов о фактах нарушений законодательства Российской Федерации, влекущих </w:t>
      </w:r>
      <w:r w:rsidRPr="00C0156B">
        <w:rPr>
          <w:rFonts w:ascii="Times New Roman" w:hAnsi="Times New Roman" w:cs="Times New Roman"/>
          <w:sz w:val="28"/>
          <w:szCs w:val="28"/>
        </w:rPr>
        <w:lastRenderedPageBreak/>
        <w:t>возникновение чрезвычайных ситуаций, угрозу жизни и здоровью граждан, а также массовые нарушения прав граждан.</w:t>
      </w:r>
      <w:proofErr w:type="gramEnd"/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(в ред. </w:t>
      </w:r>
      <w:hyperlink r:id="rId23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 xml:space="preserve">13. Внеплановые проверки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Смоленской области о проведении внеплановой проверки в рамках надзора за исполнением законов по поступившим в органы прокуратуры материалам и обращениям, а также в целях </w:t>
      </w:r>
      <w:proofErr w:type="gramStart"/>
      <w:r w:rsidRPr="00C0156B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C0156B">
        <w:rPr>
          <w:rFonts w:ascii="Times New Roman" w:hAnsi="Times New Roman" w:cs="Times New Roman"/>
          <w:sz w:val="28"/>
          <w:szCs w:val="28"/>
        </w:rPr>
        <w:t xml:space="preserve"> за исполнением ранее выданных предписаний об устранении выявленных нарушений. Указанные проверки проводятся без согласования с органами прокуратуры.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14. Информация о плановых и внеплановых проверках, об их результатах и о принятых мерах по пресечению и (или)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проверок, утвержденными Правительством Российской Федерации.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15. Проверки проводятся в форме документарных и (или) выездных проверок.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16. Документарные проверки (плановые либо внеплановые) проводятся по месту нахождения Министерства. Выездные проверки (плановые и внеплановые) проводятся по месту нахождения органов местного самоуправления уполномоченными должностными лицами Министерства.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(п. 16 в ред. </w:t>
      </w:r>
      <w:hyperlink r:id="rId24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17. Плановые либо внеплановые проверки проводятся уполномоченными должностными лицами Министерства по месту нахождения Министерства в случае, если органами местного самоуправления в адрес Министерства предоставлены необходимые для проведения проверок документы и материалы.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(п. 17 в ред. </w:t>
      </w:r>
      <w:hyperlink r:id="rId25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18. Срок проведения проверки в отношении органа местного самоуправления не может превышать 20 рабочих дней.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19. В ходе проведения документарной проверки должностное лицо Министерства направляет в адрес органа местного самоуправления заказным почтовым отправлением с уведомлением о вручении или иным способом, обеспечивающим подтверждение получения документа адресатом, мотивированный запрос с требованием представить необходимые для рассмотрения в ходе проведения документарной проверки документы. К запросу прилагается заверенная печатью копия приказа министра о проведении проверки.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(в ред. </w:t>
      </w:r>
      <w:hyperlink r:id="rId26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20. В течение десяти рабочих дней со дня получения мотивированного запроса орган местного самоуправления обязан направить в Министерство указанные в запросе документы.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(в ред. </w:t>
      </w:r>
      <w:hyperlink r:id="rId27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 xml:space="preserve">Указанные в запросе Министерства документы представляются в виде копий, заверенных печатью и подписью руководителя, иного должностного лица или уполномоченного представителя органа местного самоуправления. Орган местного самоуправления вправе представить указанные в запросе документы в форме электронных документов, подписанных усиленной квалифицированной электронной </w:t>
      </w:r>
      <w:r w:rsidRPr="00C0156B">
        <w:rPr>
          <w:rFonts w:ascii="Times New Roman" w:hAnsi="Times New Roman" w:cs="Times New Roman"/>
          <w:sz w:val="28"/>
          <w:szCs w:val="28"/>
        </w:rPr>
        <w:lastRenderedPageBreak/>
        <w:t>подписью.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(в ред. </w:t>
      </w:r>
      <w:hyperlink r:id="rId28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Сокращение срока представления в Министерство указанных в запросе документов допускается в случаях установления фактов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(в ред. </w:t>
      </w:r>
      <w:hyperlink r:id="rId29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21. В ходе проведения выездной проверки должностное лицо Министерства: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(в ред. </w:t>
      </w:r>
      <w:hyperlink r:id="rId30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а) предъявляет служебное удостоверение;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0156B">
        <w:rPr>
          <w:rFonts w:ascii="Times New Roman" w:hAnsi="Times New Roman" w:cs="Times New Roman"/>
          <w:sz w:val="28"/>
          <w:szCs w:val="28"/>
        </w:rPr>
        <w:t>ознакамливает</w:t>
      </w:r>
      <w:proofErr w:type="spellEnd"/>
      <w:r w:rsidRPr="00C0156B">
        <w:rPr>
          <w:rFonts w:ascii="Times New Roman" w:hAnsi="Times New Roman" w:cs="Times New Roman"/>
          <w:sz w:val="28"/>
          <w:szCs w:val="28"/>
        </w:rPr>
        <w:t xml:space="preserve"> руководителя, иное должностное лицо или уполномоченного представителя органа местного самоуправления с приказом министра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сроками и с условиями ее проведения;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(в ред. </w:t>
      </w:r>
      <w:hyperlink r:id="rId31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в) по требованию предоставляет информацию о Министерстве;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(в ред. </w:t>
      </w:r>
      <w:hyperlink r:id="rId32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г) в случае требования знакомит с настоящим Положением;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156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0156B">
        <w:rPr>
          <w:rFonts w:ascii="Times New Roman" w:hAnsi="Times New Roman" w:cs="Times New Roman"/>
          <w:sz w:val="28"/>
          <w:szCs w:val="28"/>
        </w:rPr>
        <w:t>) проводит мероприятия выездной проверки, предусмотренные приказом министра;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(в ред. </w:t>
      </w:r>
      <w:hyperlink r:id="rId33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е) осуществляет запись о проведенной проверке в журнале учета проверок.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22. По результатам проверки должностным лицом Министерства, проводящим проверку, составляется и подписывается акт проверки в двух экземплярах по форме, утвержденной приказом министра.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(в ред. </w:t>
      </w:r>
      <w:hyperlink r:id="rId34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 xml:space="preserve">23.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органа местного самоуправления под расписку об ознакомлении либо об отказе в ознакомлении с актом проверки. </w:t>
      </w:r>
      <w:proofErr w:type="gramStart"/>
      <w:r w:rsidRPr="00C0156B">
        <w:rPr>
          <w:rFonts w:ascii="Times New Roman" w:hAnsi="Times New Roman" w:cs="Times New Roman"/>
          <w:sz w:val="28"/>
          <w:szCs w:val="28"/>
        </w:rPr>
        <w:t>В случае отсутствия руководителя, иного должностного лица, а также в случае отказа проверяемого лица дать расписку об ознакомлении либо об отказе в ознакомлении с актом проверки акт в течение 1 рабочего дня со дня завершения проверки направляется заказным почтовым отправлением с уведомлением о вручении, которое приобщается к экземпляру акта проверки, в орган местного самоуправления.</w:t>
      </w:r>
      <w:proofErr w:type="gramEnd"/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 xml:space="preserve">24. Орган местного самоуправления, в отношении которого проводилась проверка, в случае несогласия с фактами, выводами, предложениями, изложенными в акте проверки, в течение 15 календарных дней </w:t>
      </w:r>
      <w:proofErr w:type="gramStart"/>
      <w:r w:rsidRPr="00C0156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C0156B">
        <w:rPr>
          <w:rFonts w:ascii="Times New Roman" w:hAnsi="Times New Roman" w:cs="Times New Roman"/>
          <w:sz w:val="28"/>
          <w:szCs w:val="28"/>
        </w:rPr>
        <w:t xml:space="preserve"> акта проверки вправе представить в Министерство в письменной форме возражения в отношении акта проверки в целом или его отдельных положений. При этом орган местного самоуправления вправе приложить к таким возражениям документы, подтверждающие обоснованность таких возражений, или их заверенные копии.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(в ред. </w:t>
      </w:r>
      <w:hyperlink r:id="rId35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lastRenderedPageBreak/>
        <w:t>25. В случае отмены результатов проведенной проверки в отношении органа местного самоуправления информация об этом подлежит внесению в федеральную государственную информационную систему "Единый реестр проверок" должностным лицом Министерства не позднее 3 рабочих дней со дня поступления указанной информации в Министерство.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(п. 25 в ред. </w:t>
      </w:r>
      <w:hyperlink r:id="rId36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26. При выявлении нарушений требований законодательства о градостроительной деятельности при проведении проверок органов местного самоуправления выдается предписание об устранении нарушений законодательства о градостроительной деятельности по форме, утвержденной приказом министра.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(в ред. </w:t>
      </w:r>
      <w:hyperlink r:id="rId37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27. Предписание об устранении нарушений законодательства о градостроительной деятельности составляется должностным лицом Министерства, проводившим в отношении органа местного самоуправления соответствующую проверку, и подписывается министром.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(в ред. </w:t>
      </w:r>
      <w:hyperlink r:id="rId38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Выданные предписания об устранении нарушений законодательства о градостроительной деятельности учитываются в журнале учета проверок Министерства.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(в ред. </w:t>
      </w:r>
      <w:hyperlink r:id="rId39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 xml:space="preserve">28. Орган местного самоуправления </w:t>
      </w:r>
      <w:proofErr w:type="gramStart"/>
      <w:r w:rsidRPr="00C0156B">
        <w:rPr>
          <w:rFonts w:ascii="Times New Roman" w:hAnsi="Times New Roman" w:cs="Times New Roman"/>
          <w:sz w:val="28"/>
          <w:szCs w:val="28"/>
        </w:rPr>
        <w:t>в случае несогласия с выданным предписанием об устранении нарушений законодательства о градостроительной деятельности в течение</w:t>
      </w:r>
      <w:proofErr w:type="gramEnd"/>
      <w:r w:rsidRPr="00C0156B">
        <w:rPr>
          <w:rFonts w:ascii="Times New Roman" w:hAnsi="Times New Roman" w:cs="Times New Roman"/>
          <w:sz w:val="28"/>
          <w:szCs w:val="28"/>
        </w:rPr>
        <w:t xml:space="preserve"> 15 календарных дней с даты получения предписания об устранении нарушений законодательства о градостроительной деятельности вправе представить в Министерство в письменной форме возражения в отношении выданного предписания в целом или его отдельных положений. При этом орган местного самоуправления вправе приложить к таким возражениям документы, подтверждающие обоснованность таких возражений.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(в ред. </w:t>
      </w:r>
      <w:hyperlink r:id="rId40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 xml:space="preserve">29. Министерство осуществляет </w:t>
      </w:r>
      <w:proofErr w:type="gramStart"/>
      <w:r w:rsidRPr="00C015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156B">
        <w:rPr>
          <w:rFonts w:ascii="Times New Roman" w:hAnsi="Times New Roman" w:cs="Times New Roman"/>
          <w:sz w:val="28"/>
          <w:szCs w:val="28"/>
        </w:rPr>
        <w:t xml:space="preserve"> исполнением предписаний об устранении нарушений законодательства о градостроительной деятельности.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(в ред. </w:t>
      </w:r>
      <w:hyperlink r:id="rId41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30. В случае если требования предписания об устранении нарушений законодательства о градостроительной деятельности не исполнены, либо в случае, если информация об устранении таких нарушений в Министерство не поступала, информация о неисполнении такого предписания направляется в прокуратуру Смоленской области в течение месяца после истечения срока, указанного в предписании.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(в ред. </w:t>
      </w:r>
      <w:hyperlink r:id="rId42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56B">
        <w:rPr>
          <w:rFonts w:ascii="Times New Roman" w:hAnsi="Times New Roman" w:cs="Times New Roman"/>
          <w:sz w:val="28"/>
          <w:szCs w:val="28"/>
        </w:rPr>
        <w:t>31. Решения, действия (бездействие) должностных лиц Министерства, осуществляющих контроль, могут быть обжалованы в соответствии с законодательством Российской Федерации.</w:t>
      </w:r>
    </w:p>
    <w:p w:rsidR="00C0156B" w:rsidRPr="00793D90" w:rsidRDefault="00C0156B" w:rsidP="00C0156B">
      <w:pPr>
        <w:pStyle w:val="ConsPlusNormal"/>
        <w:jc w:val="both"/>
        <w:rPr>
          <w:rFonts w:ascii="Times New Roman" w:hAnsi="Times New Roman" w:cs="Times New Roman"/>
        </w:rPr>
      </w:pPr>
      <w:r w:rsidRPr="00793D90">
        <w:rPr>
          <w:rFonts w:ascii="Times New Roman" w:hAnsi="Times New Roman" w:cs="Times New Roman"/>
        </w:rPr>
        <w:t xml:space="preserve">(в ред. </w:t>
      </w:r>
      <w:hyperlink r:id="rId43">
        <w:r w:rsidRPr="00793D90">
          <w:rPr>
            <w:rFonts w:ascii="Times New Roman" w:hAnsi="Times New Roman" w:cs="Times New Roman"/>
          </w:rPr>
          <w:t>постановления</w:t>
        </w:r>
      </w:hyperlink>
      <w:r w:rsidRPr="00793D90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C0156B" w:rsidRPr="00C0156B" w:rsidRDefault="00C0156B" w:rsidP="00C01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56B" w:rsidRPr="00C0156B" w:rsidRDefault="00C0156B" w:rsidP="00C01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28D" w:rsidRPr="00C0156B" w:rsidRDefault="00C0128D" w:rsidP="00C0156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0128D" w:rsidRPr="00C0156B" w:rsidSect="00C0156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156B"/>
    <w:rsid w:val="00793D90"/>
    <w:rsid w:val="00C0128D"/>
    <w:rsid w:val="00C0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5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15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15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5827&amp;dst=100005" TargetMode="External"/><Relationship Id="rId13" Type="http://schemas.openxmlformats.org/officeDocument/2006/relationships/hyperlink" Target="https://login.consultant.ru/link/?req=doc&amp;base=RLAW376&amp;n=145827&amp;dst=100009" TargetMode="External"/><Relationship Id="rId18" Type="http://schemas.openxmlformats.org/officeDocument/2006/relationships/hyperlink" Target="https://login.consultant.ru/link/?req=doc&amp;base=RLAW376&amp;n=145827&amp;dst=100016" TargetMode="External"/><Relationship Id="rId26" Type="http://schemas.openxmlformats.org/officeDocument/2006/relationships/hyperlink" Target="https://login.consultant.ru/link/?req=doc&amp;base=RLAW376&amp;n=145827&amp;dst=100025" TargetMode="External"/><Relationship Id="rId39" Type="http://schemas.openxmlformats.org/officeDocument/2006/relationships/hyperlink" Target="https://login.consultant.ru/link/?req=doc&amp;base=RLAW376&amp;n=145827&amp;dst=10004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76&amp;n=145827&amp;dst=100019" TargetMode="External"/><Relationship Id="rId34" Type="http://schemas.openxmlformats.org/officeDocument/2006/relationships/hyperlink" Target="https://login.consultant.ru/link/?req=doc&amp;base=RLAW376&amp;n=145827&amp;dst=100035" TargetMode="External"/><Relationship Id="rId42" Type="http://schemas.openxmlformats.org/officeDocument/2006/relationships/hyperlink" Target="https://login.consultant.ru/link/?req=doc&amp;base=RLAW376&amp;n=145827&amp;dst=100043" TargetMode="External"/><Relationship Id="rId7" Type="http://schemas.openxmlformats.org/officeDocument/2006/relationships/hyperlink" Target="https://login.consultant.ru/link/?req=doc&amp;base=LAW&amp;n=480999&amp;dst=761" TargetMode="External"/><Relationship Id="rId12" Type="http://schemas.openxmlformats.org/officeDocument/2006/relationships/hyperlink" Target="https://login.consultant.ru/link/?req=doc&amp;base=RLAW376&amp;n=145827&amp;dst=100008" TargetMode="External"/><Relationship Id="rId17" Type="http://schemas.openxmlformats.org/officeDocument/2006/relationships/hyperlink" Target="https://login.consultant.ru/link/?req=doc&amp;base=RLAW376&amp;n=145827&amp;dst=100015" TargetMode="External"/><Relationship Id="rId25" Type="http://schemas.openxmlformats.org/officeDocument/2006/relationships/hyperlink" Target="https://login.consultant.ru/link/?req=doc&amp;base=RLAW376&amp;n=145827&amp;dst=100024" TargetMode="External"/><Relationship Id="rId33" Type="http://schemas.openxmlformats.org/officeDocument/2006/relationships/hyperlink" Target="https://login.consultant.ru/link/?req=doc&amp;base=RLAW376&amp;n=145827&amp;dst=100034" TargetMode="External"/><Relationship Id="rId38" Type="http://schemas.openxmlformats.org/officeDocument/2006/relationships/hyperlink" Target="https://login.consultant.ru/link/?req=doc&amp;base=RLAW376&amp;n=145827&amp;dst=1000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45827&amp;dst=100013" TargetMode="External"/><Relationship Id="rId20" Type="http://schemas.openxmlformats.org/officeDocument/2006/relationships/hyperlink" Target="https://login.consultant.ru/link/?req=doc&amp;base=RLAW376&amp;n=145827&amp;dst=100018" TargetMode="External"/><Relationship Id="rId29" Type="http://schemas.openxmlformats.org/officeDocument/2006/relationships/hyperlink" Target="https://login.consultant.ru/link/?req=doc&amp;base=RLAW376&amp;n=145827&amp;dst=100029" TargetMode="External"/><Relationship Id="rId41" Type="http://schemas.openxmlformats.org/officeDocument/2006/relationships/hyperlink" Target="https://login.consultant.ru/link/?req=doc&amp;base=RLAW376&amp;n=145827&amp;dst=1000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98&amp;dst=6" TargetMode="External"/><Relationship Id="rId11" Type="http://schemas.openxmlformats.org/officeDocument/2006/relationships/hyperlink" Target="https://login.consultant.ru/link/?req=doc&amp;base=LAW&amp;n=481298" TargetMode="External"/><Relationship Id="rId24" Type="http://schemas.openxmlformats.org/officeDocument/2006/relationships/hyperlink" Target="https://login.consultant.ru/link/?req=doc&amp;base=RLAW376&amp;n=145827&amp;dst=100022" TargetMode="External"/><Relationship Id="rId32" Type="http://schemas.openxmlformats.org/officeDocument/2006/relationships/hyperlink" Target="https://login.consultant.ru/link/?req=doc&amp;base=RLAW376&amp;n=145827&amp;dst=100033" TargetMode="External"/><Relationship Id="rId37" Type="http://schemas.openxmlformats.org/officeDocument/2006/relationships/hyperlink" Target="https://login.consultant.ru/link/?req=doc&amp;base=RLAW376&amp;n=145827&amp;dst=100039" TargetMode="External"/><Relationship Id="rId40" Type="http://schemas.openxmlformats.org/officeDocument/2006/relationships/hyperlink" Target="https://login.consultant.ru/link/?req=doc&amp;base=RLAW376&amp;n=145827&amp;dst=100043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76&amp;n=145827&amp;dst=100005" TargetMode="External"/><Relationship Id="rId15" Type="http://schemas.openxmlformats.org/officeDocument/2006/relationships/hyperlink" Target="https://login.consultant.ru/link/?req=doc&amp;base=RLAW376&amp;n=145827&amp;dst=100012" TargetMode="External"/><Relationship Id="rId23" Type="http://schemas.openxmlformats.org/officeDocument/2006/relationships/hyperlink" Target="https://login.consultant.ru/link/?req=doc&amp;base=RLAW376&amp;n=145827&amp;dst=100021" TargetMode="External"/><Relationship Id="rId28" Type="http://schemas.openxmlformats.org/officeDocument/2006/relationships/hyperlink" Target="https://login.consultant.ru/link/?req=doc&amp;base=RLAW376&amp;n=145827&amp;dst=100028" TargetMode="External"/><Relationship Id="rId36" Type="http://schemas.openxmlformats.org/officeDocument/2006/relationships/hyperlink" Target="https://login.consultant.ru/link/?req=doc&amp;base=RLAW376&amp;n=145827&amp;dst=100037" TargetMode="External"/><Relationship Id="rId10" Type="http://schemas.openxmlformats.org/officeDocument/2006/relationships/hyperlink" Target="https://login.consultant.ru/link/?req=doc&amp;base=RLAW376&amp;n=145827&amp;dst=100007" TargetMode="External"/><Relationship Id="rId19" Type="http://schemas.openxmlformats.org/officeDocument/2006/relationships/hyperlink" Target="https://login.consultant.ru/link/?req=doc&amp;base=RLAW376&amp;n=145827&amp;dst=100017" TargetMode="External"/><Relationship Id="rId31" Type="http://schemas.openxmlformats.org/officeDocument/2006/relationships/hyperlink" Target="https://login.consultant.ru/link/?req=doc&amp;base=RLAW376&amp;n=145827&amp;dst=100032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45827&amp;dst=100006" TargetMode="External"/><Relationship Id="rId14" Type="http://schemas.openxmlformats.org/officeDocument/2006/relationships/hyperlink" Target="https://login.consultant.ru/link/?req=doc&amp;base=RLAW376&amp;n=145827&amp;dst=100011" TargetMode="External"/><Relationship Id="rId22" Type="http://schemas.openxmlformats.org/officeDocument/2006/relationships/hyperlink" Target="https://login.consultant.ru/link/?req=doc&amp;base=RLAW376&amp;n=145827&amp;dst=100020" TargetMode="External"/><Relationship Id="rId27" Type="http://schemas.openxmlformats.org/officeDocument/2006/relationships/hyperlink" Target="https://login.consultant.ru/link/?req=doc&amp;base=RLAW376&amp;n=145827&amp;dst=100027" TargetMode="External"/><Relationship Id="rId30" Type="http://schemas.openxmlformats.org/officeDocument/2006/relationships/hyperlink" Target="https://login.consultant.ru/link/?req=doc&amp;base=RLAW376&amp;n=145827&amp;dst=100031" TargetMode="External"/><Relationship Id="rId35" Type="http://schemas.openxmlformats.org/officeDocument/2006/relationships/hyperlink" Target="https://login.consultant.ru/link/?req=doc&amp;base=RLAW376&amp;n=145827&amp;dst=100036" TargetMode="External"/><Relationship Id="rId43" Type="http://schemas.openxmlformats.org/officeDocument/2006/relationships/hyperlink" Target="https://login.consultant.ru/link/?req=doc&amp;base=RLAW376&amp;n=145827&amp;dst=100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3200</Words>
  <Characters>18243</Characters>
  <Application>Microsoft Office Word</Application>
  <DocSecurity>0</DocSecurity>
  <Lines>152</Lines>
  <Paragraphs>42</Paragraphs>
  <ScaleCrop>false</ScaleCrop>
  <Company/>
  <LinksUpToDate>false</LinksUpToDate>
  <CharactersWithSpaces>21401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Pirskaya_OA</dc:creator>
  <cp:lastModifiedBy>Pirskaya_OA</cp:lastModifiedBy>
  <cp:revision>2</cp:revision>
  <dcterms:created xsi:type="dcterms:W3CDTF">2025-04-01T08:13:00Z</dcterms:created>
  <dcterms:modified xsi:type="dcterms:W3CDTF">2025-04-01T08:19:00Z</dcterms:modified>
</cp:coreProperties>
</file>