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61D" w:rsidRDefault="005240F3">
      <w:pPr>
        <w:keepNext/>
        <w:widowControl w:val="0"/>
        <w:tabs>
          <w:tab w:val="left" w:pos="0"/>
        </w:tabs>
        <w:suppressAutoHyphens/>
        <w:autoSpaceDE w:val="0"/>
        <w:jc w:val="center"/>
        <w:outlineLvl w:val="6"/>
        <w:rPr>
          <w:sz w:val="28"/>
          <w:szCs w:val="20"/>
          <w:lang w:eastAsia="ar-SA"/>
        </w:rPr>
      </w:pPr>
      <w:r>
        <w:rPr>
          <w:noProof/>
          <w:lang w:val="ru-RU" w:eastAsia="ru-RU"/>
        </w:rPr>
        <w:drawing>
          <wp:inline distT="0" distB="0" distL="0" distR="0">
            <wp:extent cx="715645" cy="84264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42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1D" w:rsidRDefault="0094161D">
      <w:pPr>
        <w:widowControl w:val="0"/>
        <w:suppressAutoHyphens/>
        <w:autoSpaceDE w:val="0"/>
        <w:rPr>
          <w:sz w:val="20"/>
          <w:szCs w:val="20"/>
          <w:lang w:val="ru-RU" w:eastAsia="ar-SA"/>
        </w:rPr>
      </w:pPr>
    </w:p>
    <w:p w:rsidR="004A2175" w:rsidRPr="00A9421E" w:rsidRDefault="005240F3" w:rsidP="00C328F1">
      <w:pPr>
        <w:tabs>
          <w:tab w:val="left" w:pos="10490"/>
        </w:tabs>
        <w:suppressAutoHyphens/>
        <w:ind w:right="-405" w:hanging="360"/>
        <w:jc w:val="center"/>
        <w:rPr>
          <w:b/>
          <w:bCs/>
          <w:color w:val="333399"/>
          <w:sz w:val="28"/>
          <w:szCs w:val="28"/>
          <w:lang w:val="ru-RU" w:eastAsia="ar-SA"/>
        </w:rPr>
      </w:pPr>
      <w:r w:rsidRPr="00A9421E">
        <w:rPr>
          <w:b/>
          <w:bCs/>
          <w:color w:val="333399"/>
          <w:sz w:val="28"/>
          <w:szCs w:val="28"/>
          <w:lang w:val="ru-RU" w:eastAsia="ar-SA"/>
        </w:rPr>
        <w:t xml:space="preserve">МИНИСТЕРСТВО </w:t>
      </w:r>
    </w:p>
    <w:p w:rsidR="00A9421E" w:rsidRPr="00A9421E" w:rsidRDefault="005240F3" w:rsidP="00C328F1">
      <w:pPr>
        <w:tabs>
          <w:tab w:val="left" w:pos="10490"/>
        </w:tabs>
        <w:suppressAutoHyphens/>
        <w:ind w:right="-405" w:hanging="360"/>
        <w:jc w:val="center"/>
        <w:rPr>
          <w:b/>
          <w:bCs/>
          <w:color w:val="333399"/>
          <w:sz w:val="28"/>
          <w:szCs w:val="28"/>
          <w:lang w:val="ru-RU" w:eastAsia="ar-SA"/>
        </w:rPr>
      </w:pPr>
      <w:r w:rsidRPr="00A9421E">
        <w:rPr>
          <w:b/>
          <w:bCs/>
          <w:color w:val="333399"/>
          <w:sz w:val="28"/>
          <w:szCs w:val="28"/>
          <w:lang w:val="ru-RU" w:eastAsia="ar-SA"/>
        </w:rPr>
        <w:t>АРХИТЕКТУРЫ И СТРОИТЕЛЬСТВА</w:t>
      </w:r>
    </w:p>
    <w:p w:rsidR="00C328F1" w:rsidRPr="00A9421E" w:rsidRDefault="005240F3" w:rsidP="00C328F1">
      <w:pPr>
        <w:tabs>
          <w:tab w:val="left" w:pos="10490"/>
        </w:tabs>
        <w:suppressAutoHyphens/>
        <w:ind w:right="-405" w:hanging="360"/>
        <w:jc w:val="center"/>
        <w:rPr>
          <w:b/>
          <w:bCs/>
          <w:color w:val="333399"/>
          <w:sz w:val="28"/>
          <w:szCs w:val="28"/>
          <w:lang w:eastAsia="ar-SA"/>
        </w:rPr>
      </w:pPr>
      <w:r w:rsidRPr="00A9421E">
        <w:rPr>
          <w:b/>
          <w:bCs/>
          <w:color w:val="333399"/>
          <w:sz w:val="28"/>
          <w:szCs w:val="28"/>
          <w:lang w:eastAsia="ar-SA"/>
        </w:rPr>
        <w:t xml:space="preserve"> СМОЛЕНСКОЙ ОБЛАСТИ </w:t>
      </w:r>
    </w:p>
    <w:p w:rsidR="00C328F1" w:rsidRPr="00A9421E" w:rsidRDefault="005240F3" w:rsidP="00DE05E4">
      <w:pPr>
        <w:tabs>
          <w:tab w:val="left" w:pos="10490"/>
        </w:tabs>
        <w:suppressAutoHyphens/>
        <w:ind w:right="-405" w:hanging="360"/>
        <w:rPr>
          <w:b/>
          <w:bCs/>
          <w:color w:val="333399"/>
          <w:sz w:val="28"/>
          <w:szCs w:val="28"/>
          <w:lang w:eastAsia="ar-SA"/>
        </w:rPr>
      </w:pPr>
      <w:r w:rsidRPr="00A9421E">
        <w:rPr>
          <w:b/>
          <w:bCs/>
          <w:color w:val="333399"/>
          <w:sz w:val="28"/>
          <w:szCs w:val="28"/>
          <w:lang w:eastAsia="ar-SA"/>
        </w:rPr>
        <w:t xml:space="preserve"> </w:t>
      </w:r>
    </w:p>
    <w:p w:rsidR="00C328F1" w:rsidRPr="00A9421E" w:rsidRDefault="00C328F1" w:rsidP="00C328F1">
      <w:pPr>
        <w:suppressAutoHyphens/>
        <w:jc w:val="center"/>
        <w:rPr>
          <w:sz w:val="28"/>
          <w:szCs w:val="28"/>
          <w:lang w:eastAsia="ar-SA"/>
        </w:rPr>
      </w:pPr>
    </w:p>
    <w:p w:rsidR="00C328F1" w:rsidRDefault="00C328F1" w:rsidP="00C328F1">
      <w:pPr>
        <w:suppressAutoHyphens/>
        <w:jc w:val="center"/>
        <w:rPr>
          <w:sz w:val="16"/>
          <w:szCs w:val="20"/>
          <w:lang w:eastAsia="ar-SA"/>
        </w:rPr>
      </w:pPr>
    </w:p>
    <w:p w:rsidR="00C328F1" w:rsidRPr="00C328F1" w:rsidRDefault="005240F3" w:rsidP="00C328F1">
      <w:pPr>
        <w:suppressAutoHyphens/>
        <w:jc w:val="center"/>
        <w:rPr>
          <w:b/>
          <w:color w:val="333399"/>
          <w:sz w:val="32"/>
          <w:szCs w:val="20"/>
          <w:lang w:eastAsia="ar-SA"/>
        </w:rPr>
      </w:pPr>
      <w:r w:rsidRPr="00C328F1">
        <w:rPr>
          <w:b/>
          <w:color w:val="333399"/>
          <w:sz w:val="32"/>
          <w:szCs w:val="20"/>
          <w:lang w:eastAsia="ar-SA"/>
        </w:rPr>
        <w:t>П Р И К А З</w:t>
      </w:r>
    </w:p>
    <w:p w:rsidR="00C328F1" w:rsidRPr="003D4803" w:rsidRDefault="005240F3" w:rsidP="00C328F1">
      <w:pPr>
        <w:keepNext/>
        <w:widowControl w:val="0"/>
        <w:tabs>
          <w:tab w:val="left" w:pos="0"/>
        </w:tabs>
        <w:suppressAutoHyphens/>
        <w:autoSpaceDE w:val="0"/>
        <w:outlineLvl w:val="6"/>
        <w:rPr>
          <w:color w:val="333399"/>
          <w:sz w:val="28"/>
          <w:szCs w:val="20"/>
          <w:lang w:val="ru-RU" w:eastAsia="ar-SA"/>
        </w:rPr>
      </w:pPr>
      <w:r>
        <w:rPr>
          <w:color w:val="333399"/>
          <w:sz w:val="28"/>
          <w:szCs w:val="20"/>
          <w:lang w:val="ru-RU" w:eastAsia="ar-SA"/>
        </w:rPr>
        <w:t xml:space="preserve">от 09.01.2025             </w:t>
      </w:r>
      <w:r w:rsidRPr="00C328F1">
        <w:rPr>
          <w:color w:val="333399"/>
          <w:sz w:val="28"/>
          <w:szCs w:val="20"/>
          <w:lang w:eastAsia="ar-SA"/>
        </w:rPr>
        <w:t xml:space="preserve">                                                                                            №</w:t>
      </w:r>
      <w:r>
        <w:rPr>
          <w:color w:val="333399"/>
          <w:sz w:val="28"/>
          <w:szCs w:val="20"/>
          <w:lang w:val="ru-RU" w:eastAsia="ar-SA"/>
        </w:rPr>
        <w:t xml:space="preserve"> 002-ОД</w:t>
      </w:r>
    </w:p>
    <w:p w:rsidR="0094161D" w:rsidRDefault="005240F3">
      <w:pPr>
        <w:keepNext/>
        <w:widowControl w:val="0"/>
        <w:tabs>
          <w:tab w:val="left" w:pos="0"/>
          <w:tab w:val="left" w:pos="10065"/>
        </w:tabs>
        <w:suppressAutoHyphens/>
        <w:autoSpaceDE w:val="0"/>
        <w:outlineLvl w:val="6"/>
        <w:rPr>
          <w:sz w:val="28"/>
          <w:szCs w:val="20"/>
          <w:lang w:eastAsia="ar-SA"/>
        </w:rPr>
      </w:pPr>
      <w:r>
        <w:rPr>
          <w:sz w:val="28"/>
          <w:szCs w:val="20"/>
          <w:lang w:eastAsia="ar-SA"/>
        </w:rPr>
        <w:t xml:space="preserve">                                                                     </w:t>
      </w:r>
      <w:r w:rsidR="00CB7367">
        <w:rPr>
          <w:sz w:val="28"/>
          <w:szCs w:val="20"/>
          <w:lang w:eastAsia="ar-SA"/>
        </w:rPr>
        <w:t xml:space="preserve">                       </w:t>
      </w:r>
    </w:p>
    <w:p w:rsidR="00463874" w:rsidRPr="00463874" w:rsidRDefault="005240F3" w:rsidP="003D4803">
      <w:pPr>
        <w:keepNext/>
        <w:widowControl w:val="0"/>
        <w:suppressAutoHyphens/>
        <w:autoSpaceDE w:val="0"/>
        <w:spacing w:before="240" w:after="60"/>
        <w:ind w:right="5681"/>
        <w:jc w:val="both"/>
        <w:outlineLvl w:val="0"/>
        <w:rPr>
          <w:bCs/>
          <w:kern w:val="32"/>
          <w:sz w:val="28"/>
          <w:szCs w:val="28"/>
          <w:lang w:val="ru-RU" w:eastAsia="ar-SA"/>
        </w:rPr>
      </w:pPr>
      <w:r w:rsidRPr="003D4803">
        <w:rPr>
          <w:bCs/>
          <w:kern w:val="32"/>
          <w:sz w:val="28"/>
          <w:szCs w:val="28"/>
          <w:lang w:val="ru-RU" w:eastAsia="ar-SA"/>
        </w:rPr>
        <w:t>Об утверждении Технических требований к отраслевым пространственным данным Смоленской области</w:t>
      </w:r>
    </w:p>
    <w:p w:rsidR="00463874" w:rsidRPr="00463874" w:rsidRDefault="00463874" w:rsidP="00463874">
      <w:pPr>
        <w:widowControl w:val="0"/>
        <w:suppressAutoHyphens/>
        <w:autoSpaceDE w:val="0"/>
        <w:rPr>
          <w:sz w:val="28"/>
          <w:szCs w:val="28"/>
          <w:lang w:val="ru-RU" w:eastAsia="ar-SA"/>
        </w:rPr>
      </w:pPr>
    </w:p>
    <w:p w:rsidR="00463874" w:rsidRDefault="005240F3" w:rsidP="004A152D">
      <w:pPr>
        <w:keepNext/>
        <w:widowControl w:val="0"/>
        <w:suppressAutoHyphens/>
        <w:autoSpaceDE w:val="0"/>
        <w:spacing w:before="240" w:after="60"/>
        <w:ind w:firstLine="702"/>
        <w:jc w:val="both"/>
        <w:outlineLvl w:val="0"/>
        <w:rPr>
          <w:bCs/>
          <w:kern w:val="32"/>
          <w:sz w:val="28"/>
          <w:szCs w:val="28"/>
          <w:lang w:val="ru-RU" w:eastAsia="ar-SA"/>
        </w:rPr>
      </w:pPr>
      <w:r w:rsidRPr="003D4803">
        <w:rPr>
          <w:bCs/>
          <w:kern w:val="32"/>
          <w:sz w:val="28"/>
          <w:szCs w:val="28"/>
          <w:lang w:val="ru-RU" w:eastAsia="ar-SA"/>
        </w:rPr>
        <w:t xml:space="preserve">В соответствии с пунктом 3.13 Положения о Министерстве архитектуры  </w:t>
      </w:r>
      <w:r w:rsidRPr="003D4803">
        <w:rPr>
          <w:bCs/>
          <w:kern w:val="32"/>
          <w:sz w:val="28"/>
          <w:szCs w:val="28"/>
          <w:lang w:val="ru-RU" w:eastAsia="ar-SA"/>
        </w:rPr>
        <w:t xml:space="preserve">        и строительства Смоленской области, утвержденного постановлением Правительства Смоленской области от 10.10.2023 № 19, в целях унификации подходов к подготовке проектов документов территориального планирования, нормативов градостроительного проектир</w:t>
      </w:r>
      <w:r w:rsidRPr="003D4803">
        <w:rPr>
          <w:bCs/>
          <w:kern w:val="32"/>
          <w:sz w:val="28"/>
          <w:szCs w:val="28"/>
          <w:lang w:val="ru-RU" w:eastAsia="ar-SA"/>
        </w:rPr>
        <w:t>ования, правил землепользования              и застройки, документации по планировке территории, ее размещения                        и эффективного использования в государственной информационной системе обеспечения градостроительной деятельности Смоленско</w:t>
      </w:r>
      <w:r w:rsidRPr="003D4803">
        <w:rPr>
          <w:bCs/>
          <w:kern w:val="32"/>
          <w:sz w:val="28"/>
          <w:szCs w:val="28"/>
          <w:lang w:val="ru-RU" w:eastAsia="ar-SA"/>
        </w:rPr>
        <w:t>й области</w:t>
      </w:r>
    </w:p>
    <w:p w:rsidR="004A152D" w:rsidRPr="004A152D" w:rsidRDefault="004A152D" w:rsidP="004A152D">
      <w:pPr>
        <w:widowControl w:val="0"/>
        <w:suppressAutoHyphens/>
        <w:autoSpaceDE w:val="0"/>
        <w:rPr>
          <w:sz w:val="20"/>
          <w:szCs w:val="20"/>
          <w:lang w:val="ru-RU" w:eastAsia="ar-SA"/>
        </w:rPr>
      </w:pPr>
    </w:p>
    <w:p w:rsidR="00463874" w:rsidRPr="00463874" w:rsidRDefault="005240F3" w:rsidP="00463874">
      <w:pPr>
        <w:widowControl w:val="0"/>
        <w:suppressAutoHyphens/>
        <w:autoSpaceDE w:val="0"/>
        <w:rPr>
          <w:sz w:val="28"/>
          <w:szCs w:val="28"/>
          <w:lang w:val="ru-RU" w:eastAsia="ar-SA"/>
        </w:rPr>
      </w:pPr>
      <w:r>
        <w:rPr>
          <w:sz w:val="28"/>
          <w:szCs w:val="28"/>
          <w:lang w:val="ru-RU" w:eastAsia="ar-SA"/>
        </w:rPr>
        <w:t xml:space="preserve">п </w:t>
      </w:r>
      <w:proofErr w:type="spellStart"/>
      <w:r>
        <w:rPr>
          <w:sz w:val="28"/>
          <w:szCs w:val="28"/>
          <w:lang w:val="ru-RU" w:eastAsia="ar-SA"/>
        </w:rPr>
        <w:t>р</w:t>
      </w:r>
      <w:proofErr w:type="spellEnd"/>
      <w:r>
        <w:rPr>
          <w:sz w:val="28"/>
          <w:szCs w:val="28"/>
          <w:lang w:val="ru-RU" w:eastAsia="ar-SA"/>
        </w:rPr>
        <w:t xml:space="preserve"> и к а </w:t>
      </w:r>
      <w:proofErr w:type="spellStart"/>
      <w:r>
        <w:rPr>
          <w:sz w:val="28"/>
          <w:szCs w:val="28"/>
          <w:lang w:val="ru-RU" w:eastAsia="ar-SA"/>
        </w:rPr>
        <w:t>з</w:t>
      </w:r>
      <w:proofErr w:type="spellEnd"/>
      <w:r>
        <w:rPr>
          <w:sz w:val="28"/>
          <w:szCs w:val="28"/>
          <w:lang w:val="ru-RU" w:eastAsia="ar-SA"/>
        </w:rPr>
        <w:t xml:space="preserve"> </w:t>
      </w:r>
      <w:proofErr w:type="spellStart"/>
      <w:r>
        <w:rPr>
          <w:sz w:val="28"/>
          <w:szCs w:val="28"/>
          <w:lang w:val="ru-RU" w:eastAsia="ar-SA"/>
        </w:rPr>
        <w:t>ы</w:t>
      </w:r>
      <w:proofErr w:type="spellEnd"/>
      <w:r>
        <w:rPr>
          <w:sz w:val="28"/>
          <w:szCs w:val="28"/>
          <w:lang w:val="ru-RU" w:eastAsia="ar-SA"/>
        </w:rPr>
        <w:t xml:space="preserve"> в а ю</w:t>
      </w:r>
      <w:r w:rsidRPr="00463874">
        <w:rPr>
          <w:sz w:val="28"/>
          <w:szCs w:val="28"/>
          <w:lang w:val="ru-RU" w:eastAsia="ar-SA"/>
        </w:rPr>
        <w:t>:</w:t>
      </w:r>
    </w:p>
    <w:p w:rsidR="00463874" w:rsidRPr="00463874" w:rsidRDefault="00463874" w:rsidP="00463874">
      <w:pPr>
        <w:widowControl w:val="0"/>
        <w:suppressAutoHyphens/>
        <w:autoSpaceDE w:val="0"/>
        <w:rPr>
          <w:sz w:val="28"/>
          <w:szCs w:val="28"/>
          <w:lang w:val="ru-RU" w:eastAsia="ar-SA"/>
        </w:rPr>
      </w:pP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1. Утвердить прилагаемые: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Технические требования к отраслевым пространственным данным Смоленской области (далее – Технические требования);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Положение о Технических требованиях;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Регламент ведения Технических требований.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2. Рекомендовать исполнительно-распорядительным органам местного самоуправления муниципальных образований Смоленской области: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а) применять Технические требования при: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разработке проектов документов территориального планирования, нормативов градостроител</w:t>
      </w:r>
      <w:r w:rsidRPr="003D4803">
        <w:rPr>
          <w:sz w:val="28"/>
          <w:szCs w:val="28"/>
          <w:lang w:val="ru-RU" w:eastAsia="ar-SA"/>
        </w:rPr>
        <w:t>ьного проектирования, правил землепользования и застройки, документации по планировке территории (далее – градостроительная документация);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ведении государственной информационной системы обеспечения градостроительной деятельности Смоленской области (далее</w:t>
      </w:r>
      <w:r w:rsidRPr="003D4803">
        <w:rPr>
          <w:sz w:val="28"/>
          <w:szCs w:val="28"/>
          <w:lang w:val="ru-RU" w:eastAsia="ar-SA"/>
        </w:rPr>
        <w:t xml:space="preserve"> – ГИСОГД Смоленской области);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lastRenderedPageBreak/>
        <w:t>б) определить должностное лицо или структурное подразделение, ответственное за контроль соблюдения Технических требований;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в) устанавливать в технических заданиях на разработку градостроительной документации требование к соот</w:t>
      </w:r>
      <w:r w:rsidRPr="003D4803">
        <w:rPr>
          <w:sz w:val="28"/>
          <w:szCs w:val="28"/>
          <w:lang w:val="ru-RU" w:eastAsia="ar-SA"/>
        </w:rPr>
        <w:t>ветствию представляемой документации Техническим требованиям.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3. Определить: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отдел планировки и застройки территории (Н.В. Штукарева) ответственным структурным подразделением Министерства архитектуры и строительства Смоленской области за контроль соблюде</w:t>
      </w:r>
      <w:r w:rsidRPr="003D4803">
        <w:rPr>
          <w:sz w:val="28"/>
          <w:szCs w:val="28"/>
          <w:lang w:val="ru-RU" w:eastAsia="ar-SA"/>
        </w:rPr>
        <w:t>ния Технических требований при разработке схемы территориального планирования Смоленской области;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- отдел градостроительства (О.А. Пирская) ответственным структурным подразделением Министерства архитектуры и строительства Смоленской области за контроль соб</w:t>
      </w:r>
      <w:r w:rsidRPr="003D4803">
        <w:rPr>
          <w:sz w:val="28"/>
          <w:szCs w:val="28"/>
          <w:lang w:val="ru-RU" w:eastAsia="ar-SA"/>
        </w:rPr>
        <w:t>людения Технических требований при разработке региональных нормативов градостроительного проектирования;</w:t>
      </w:r>
    </w:p>
    <w:p w:rsidR="003D4803" w:rsidRPr="003D4803" w:rsidRDefault="005240F3" w:rsidP="003D4803">
      <w:pPr>
        <w:widowControl w:val="0"/>
        <w:suppressAutoHyphens/>
        <w:autoSpaceDE w:val="0"/>
        <w:ind w:firstLine="702"/>
        <w:jc w:val="both"/>
        <w:rPr>
          <w:sz w:val="28"/>
          <w:szCs w:val="28"/>
          <w:lang w:val="ru-RU" w:eastAsia="ar-SA"/>
        </w:rPr>
      </w:pPr>
      <w:r w:rsidRPr="003D4803">
        <w:rPr>
          <w:sz w:val="28"/>
          <w:szCs w:val="28"/>
          <w:lang w:val="ru-RU" w:eastAsia="ar-SA"/>
        </w:rPr>
        <w:t>4. Директору областного государственного бюджетного учреждения «Управление капитального строительства Смоленской области» А.Н. Лозинову определить долж</w:t>
      </w:r>
      <w:r w:rsidRPr="003D4803">
        <w:rPr>
          <w:sz w:val="28"/>
          <w:szCs w:val="28"/>
          <w:lang w:val="ru-RU" w:eastAsia="ar-SA"/>
        </w:rPr>
        <w:t>ностное лицо или структурное подразделение, ответственное за внесение изменений в Технические требования.</w:t>
      </w:r>
    </w:p>
    <w:p w:rsidR="00F532B5" w:rsidRDefault="005240F3" w:rsidP="003D4803">
      <w:pPr>
        <w:widowControl w:val="0"/>
        <w:suppressAutoHyphens/>
        <w:autoSpaceDE w:val="0"/>
        <w:ind w:firstLine="702"/>
        <w:jc w:val="both"/>
        <w:rPr>
          <w:snapToGrid w:val="0"/>
          <w:sz w:val="28"/>
          <w:szCs w:val="28"/>
          <w:lang w:val="ru-RU" w:eastAsia="ru-RU"/>
        </w:rPr>
      </w:pPr>
      <w:r w:rsidRPr="003D4803">
        <w:rPr>
          <w:sz w:val="28"/>
          <w:szCs w:val="28"/>
          <w:lang w:val="ru-RU" w:eastAsia="ar-SA"/>
        </w:rPr>
        <w:t xml:space="preserve">5. Контроль за исполнением настоящего приказа возложить на заместителя министра архитектуры и строительства Смоленской области – главного архитектора </w:t>
      </w:r>
      <w:r w:rsidRPr="003D4803">
        <w:rPr>
          <w:sz w:val="28"/>
          <w:szCs w:val="28"/>
          <w:lang w:val="ru-RU" w:eastAsia="ar-SA"/>
        </w:rPr>
        <w:t>Смоленской области Е.В. Скачкова.</w:t>
      </w:r>
    </w:p>
    <w:p w:rsidR="00912F73" w:rsidRDefault="005240F3" w:rsidP="00D87382">
      <w:pPr>
        <w:widowControl w:val="0"/>
        <w:suppressAutoHyphens/>
        <w:autoSpaceDE w:val="0"/>
        <w:jc w:val="both"/>
        <w:rPr>
          <w:snapToGrid w:val="0"/>
          <w:sz w:val="28"/>
          <w:szCs w:val="28"/>
          <w:lang w:val="ru-RU" w:eastAsia="ru-RU"/>
        </w:rPr>
      </w:pPr>
      <w:r>
        <w:rPr>
          <w:snapToGrid w:val="0"/>
          <w:sz w:val="28"/>
          <w:szCs w:val="28"/>
          <w:lang w:val="ru-RU" w:eastAsia="ru-RU"/>
        </w:rPr>
        <w:tab/>
      </w:r>
    </w:p>
    <w:p w:rsidR="00DE05E4" w:rsidRDefault="00DE05E4" w:rsidP="00D87382">
      <w:pPr>
        <w:widowControl w:val="0"/>
        <w:suppressAutoHyphens/>
        <w:autoSpaceDE w:val="0"/>
        <w:jc w:val="both"/>
        <w:rPr>
          <w:snapToGrid w:val="0"/>
          <w:sz w:val="28"/>
          <w:szCs w:val="28"/>
          <w:lang w:val="ru-RU" w:eastAsia="ru-RU"/>
        </w:rPr>
      </w:pPr>
    </w:p>
    <w:p w:rsidR="009030FD" w:rsidRPr="00495425" w:rsidRDefault="005240F3" w:rsidP="00495425">
      <w:pPr>
        <w:widowControl w:val="0"/>
        <w:suppressAutoHyphens/>
        <w:autoSpaceDE w:val="0"/>
        <w:jc w:val="both"/>
        <w:rPr>
          <w:b/>
          <w:snapToGrid w:val="0"/>
          <w:sz w:val="28"/>
          <w:szCs w:val="20"/>
          <w:lang w:val="ru-RU" w:eastAsia="ru-RU"/>
        </w:rPr>
        <w:sectPr w:rsidR="009030FD" w:rsidRPr="00495425" w:rsidSect="003D4803">
          <w:headerReference w:type="even" r:id="rId8"/>
          <w:headerReference w:type="default" r:id="rId9"/>
          <w:footnotePr>
            <w:pos w:val="beneathText"/>
          </w:footnotePr>
          <w:pgSz w:w="11905" w:h="16837" w:code="9"/>
          <w:pgMar w:top="567" w:right="567" w:bottom="1134" w:left="1134" w:header="720" w:footer="720" w:gutter="0"/>
          <w:cols w:space="720"/>
          <w:titlePg/>
          <w:docGrid w:linePitch="360"/>
        </w:sectPr>
      </w:pPr>
      <w:r>
        <w:rPr>
          <w:snapToGrid w:val="0"/>
          <w:sz w:val="28"/>
          <w:szCs w:val="20"/>
          <w:lang w:val="ru-RU" w:eastAsia="ru-RU"/>
        </w:rPr>
        <w:t xml:space="preserve">Министр </w:t>
      </w:r>
      <w:r w:rsidR="00D15078">
        <w:rPr>
          <w:snapToGrid w:val="0"/>
          <w:sz w:val="28"/>
          <w:szCs w:val="20"/>
          <w:lang w:val="ru-RU" w:eastAsia="ru-RU"/>
        </w:rPr>
        <w:t xml:space="preserve">    </w:t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F532B5" w:rsidRPr="00F532B5">
        <w:rPr>
          <w:snapToGrid w:val="0"/>
          <w:sz w:val="28"/>
          <w:szCs w:val="20"/>
          <w:lang w:val="ru-RU" w:eastAsia="ru-RU"/>
        </w:rPr>
        <w:tab/>
      </w:r>
      <w:r w:rsidR="00912F73">
        <w:rPr>
          <w:snapToGrid w:val="0"/>
          <w:sz w:val="28"/>
          <w:szCs w:val="20"/>
          <w:lang w:val="ru-RU" w:eastAsia="ru-RU"/>
        </w:rPr>
        <w:t xml:space="preserve"> </w:t>
      </w:r>
      <w:r w:rsidR="00F532B5" w:rsidRPr="00F532B5">
        <w:rPr>
          <w:snapToGrid w:val="0"/>
          <w:sz w:val="28"/>
          <w:szCs w:val="20"/>
          <w:lang w:val="ru-RU" w:eastAsia="ru-RU"/>
        </w:rPr>
        <w:t xml:space="preserve">          </w:t>
      </w:r>
      <w:r w:rsidR="00751D24">
        <w:rPr>
          <w:snapToGrid w:val="0"/>
          <w:sz w:val="28"/>
          <w:szCs w:val="20"/>
          <w:lang w:val="ru-RU" w:eastAsia="ru-RU"/>
        </w:rPr>
        <w:t xml:space="preserve">   </w:t>
      </w:r>
      <w:r w:rsidR="004F1986">
        <w:rPr>
          <w:snapToGrid w:val="0"/>
          <w:sz w:val="28"/>
          <w:szCs w:val="20"/>
          <w:lang w:val="ru-RU" w:eastAsia="ru-RU"/>
        </w:rPr>
        <w:t xml:space="preserve"> </w:t>
      </w:r>
      <w:r w:rsidR="00751D24">
        <w:rPr>
          <w:snapToGrid w:val="0"/>
          <w:sz w:val="28"/>
          <w:szCs w:val="20"/>
          <w:lang w:val="ru-RU" w:eastAsia="ru-RU"/>
        </w:rPr>
        <w:t xml:space="preserve">    </w:t>
      </w:r>
      <w:r w:rsidR="00F532B5" w:rsidRPr="00F532B5">
        <w:rPr>
          <w:snapToGrid w:val="0"/>
          <w:sz w:val="28"/>
          <w:szCs w:val="20"/>
          <w:lang w:val="ru-RU" w:eastAsia="ru-RU"/>
        </w:rPr>
        <w:t xml:space="preserve">     </w:t>
      </w:r>
      <w:r w:rsidR="00D15078">
        <w:rPr>
          <w:snapToGrid w:val="0"/>
          <w:sz w:val="28"/>
          <w:szCs w:val="20"/>
          <w:lang w:val="ru-RU" w:eastAsia="ru-RU"/>
        </w:rPr>
        <w:t xml:space="preserve">                    </w:t>
      </w:r>
      <w:r w:rsidR="00F532B5" w:rsidRPr="00F532B5">
        <w:rPr>
          <w:snapToGrid w:val="0"/>
          <w:sz w:val="28"/>
          <w:szCs w:val="20"/>
          <w:lang w:val="ru-RU" w:eastAsia="ru-RU"/>
        </w:rPr>
        <w:t xml:space="preserve"> </w:t>
      </w:r>
      <w:r w:rsidR="00B83988">
        <w:rPr>
          <w:b/>
          <w:snapToGrid w:val="0"/>
          <w:sz w:val="28"/>
          <w:szCs w:val="20"/>
          <w:lang w:val="ru-RU" w:eastAsia="ru-RU"/>
        </w:rPr>
        <w:t xml:space="preserve">  К.Н. Ростовцев</w:t>
      </w:r>
    </w:p>
    <w:p w:rsidR="00E06957" w:rsidRDefault="002C7678" w:rsidP="008B578E">
      <w:pPr>
        <w:ind w:left="2977"/>
        <w:rPr>
          <w:b/>
          <w:lang w:val="ru-RU" w:eastAsia="ru-RU"/>
        </w:rPr>
      </w:pPr>
      <w:bookmarkStart w:id="0" w:name="_Toc504559508"/>
      <w:bookmarkStart w:id="1" w:name="_Toc504559763"/>
      <w:bookmarkStart w:id="2" w:name="_Toc504559812"/>
      <w:r w:rsidRPr="002C7678">
        <w:rPr>
          <w:b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292.05pt;margin-top:-28.75pt;width:216.75pt;height:67pt;z-index:251767808;mso-width-relative:margin;mso-height-relative:margin" filled="f" stroked="f">
            <v:textbox>
              <w:txbxContent>
                <w:p w:rsidR="00E06957" w:rsidRDefault="005240F3" w:rsidP="00E06957">
                  <w:pPr>
                    <w:jc w:val="center"/>
                  </w:pPr>
                  <w:proofErr w:type="spellStart"/>
                  <w:r>
                    <w:t>Приложение</w:t>
                  </w:r>
                  <w:proofErr w:type="spellEnd"/>
                  <w:r>
                    <w:t xml:space="preserve"> № 1</w:t>
                  </w:r>
                </w:p>
                <w:p w:rsidR="00E06957" w:rsidRDefault="005240F3" w:rsidP="00E06957">
                  <w:r>
                    <w:t xml:space="preserve">к </w:t>
                  </w:r>
                  <w:proofErr w:type="spellStart"/>
                  <w:r>
                    <w:t>приказу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Министерства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архитектуры</w:t>
                  </w:r>
                  <w:proofErr w:type="spellEnd"/>
                  <w:r>
                    <w:t xml:space="preserve"> и </w:t>
                  </w:r>
                  <w:proofErr w:type="spellStart"/>
                  <w:r>
                    <w:t>строительства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Смоленской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области</w:t>
                  </w:r>
                  <w:proofErr w:type="spellEnd"/>
                </w:p>
                <w:p w:rsidR="00E06957" w:rsidRDefault="005240F3" w:rsidP="00E06957">
                  <w:pPr>
                    <w:jc w:val="center"/>
                  </w:pPr>
                  <w:proofErr w:type="spellStart"/>
                  <w:r>
                    <w:t>от</w:t>
                  </w:r>
                  <w:proofErr w:type="spellEnd"/>
                  <w:r>
                    <w:t xml:space="preserve"> </w:t>
                  </w:r>
                  <w:r w:rsidR="00B84DA8">
                    <w:t>09.01.2025 № 002-ОД</w:t>
                  </w:r>
                </w:p>
              </w:txbxContent>
            </v:textbox>
          </v:shape>
        </w:pict>
      </w:r>
    </w:p>
    <w:p w:rsidR="00E06957" w:rsidRDefault="00E06957" w:rsidP="008B578E">
      <w:pPr>
        <w:ind w:left="2977"/>
        <w:rPr>
          <w:b/>
          <w:lang w:val="ru-RU" w:eastAsia="ru-RU"/>
        </w:rPr>
      </w:pPr>
    </w:p>
    <w:p w:rsidR="00E06957" w:rsidRDefault="00E06957" w:rsidP="008B578E">
      <w:pPr>
        <w:ind w:left="2977"/>
        <w:rPr>
          <w:b/>
          <w:lang w:val="ru-RU" w:eastAsia="ru-RU"/>
        </w:rPr>
      </w:pPr>
    </w:p>
    <w:p w:rsidR="00E06957" w:rsidRDefault="00E06957" w:rsidP="008B578E">
      <w:pPr>
        <w:ind w:left="2977"/>
        <w:rPr>
          <w:b/>
          <w:lang w:val="ru-RU" w:eastAsia="ru-RU"/>
        </w:rPr>
      </w:pPr>
    </w:p>
    <w:p w:rsidR="008B578E" w:rsidRPr="006F1815" w:rsidRDefault="005240F3" w:rsidP="008B578E">
      <w:pPr>
        <w:ind w:left="2977"/>
        <w:rPr>
          <w:b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135255</wp:posOffset>
            </wp:positionV>
            <wp:extent cx="1562100" cy="1800225"/>
            <wp:effectExtent l="19050" t="0" r="0" b="0"/>
            <wp:wrapNone/>
            <wp:docPr id="761" name="Рисунок 761" descr="https://upload.wikimedia.org/wikipedia/commons/thumb/9/9e/Coat_of_arms_of_Smolensk_oblast.svg/250px-Coat_of_arms_of_Smole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Picture 761" descr="https://upload.wikimedia.org/wikipedia/commons/thumb/9/9e/Coat_of_arms_of_Smolensk_oblast.svg/250px-Coat_of_arms_of_Smolensk_oblast.svg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4496" behindDoc="1" locked="1" layoutInCell="1" allowOverlap="1">
            <wp:simplePos x="0" y="0"/>
            <wp:positionH relativeFrom="page">
              <wp:posOffset>219710</wp:posOffset>
            </wp:positionH>
            <wp:positionV relativeFrom="page">
              <wp:posOffset>-1678940</wp:posOffset>
            </wp:positionV>
            <wp:extent cx="7518400" cy="10534650"/>
            <wp:effectExtent l="19050" t="0" r="6350" b="0"/>
            <wp:wrapNone/>
            <wp:docPr id="73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0F0" w:rsidRPr="006F1815" w:rsidRDefault="005240F3" w:rsidP="00F160F0">
      <w:pPr>
        <w:ind w:left="2835"/>
        <w:rPr>
          <w:rFonts w:eastAsia="Calibri"/>
          <w:b/>
          <w:lang w:val="ru-RU"/>
        </w:rPr>
      </w:pPr>
      <w:r>
        <w:rPr>
          <w:b/>
          <w:lang w:val="ru-RU" w:eastAsia="ru-RU"/>
        </w:rPr>
        <w:t>СМОЛЕНС</w:t>
      </w:r>
      <w:r w:rsidR="00686FDF">
        <w:rPr>
          <w:b/>
          <w:lang w:val="ru-RU" w:eastAsia="ru-RU"/>
        </w:rPr>
        <w:t>КАЯ</w:t>
      </w:r>
      <w:r w:rsidR="0084719E" w:rsidRPr="006F1815">
        <w:rPr>
          <w:b/>
          <w:lang w:val="ru-RU" w:eastAsia="ru-RU"/>
        </w:rPr>
        <w:t xml:space="preserve"> ОБЛАСТЬ</w:t>
      </w:r>
    </w:p>
    <w:p w:rsidR="00F160F0" w:rsidRPr="006F1815" w:rsidRDefault="00F160F0" w:rsidP="00F160F0">
      <w:pPr>
        <w:tabs>
          <w:tab w:val="left" w:pos="0"/>
        </w:tabs>
        <w:spacing w:after="200" w:line="276" w:lineRule="auto"/>
        <w:ind w:left="2835"/>
        <w:rPr>
          <w:rFonts w:eastAsia="Calibri"/>
          <w:b/>
          <w:sz w:val="30"/>
          <w:szCs w:val="30"/>
          <w:lang w:val="ru-RU"/>
        </w:rPr>
      </w:pPr>
    </w:p>
    <w:p w:rsidR="00F160F0" w:rsidRPr="006F1815" w:rsidRDefault="00F160F0" w:rsidP="00F160F0">
      <w:pPr>
        <w:tabs>
          <w:tab w:val="left" w:pos="0"/>
        </w:tabs>
        <w:spacing w:after="200" w:line="276" w:lineRule="auto"/>
        <w:ind w:left="2835"/>
        <w:rPr>
          <w:rFonts w:eastAsia="Calibri"/>
          <w:b/>
          <w:sz w:val="30"/>
          <w:szCs w:val="30"/>
          <w:lang w:val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F160F0" w:rsidRPr="006F1815" w:rsidRDefault="00F160F0" w:rsidP="00F160F0">
      <w:pPr>
        <w:tabs>
          <w:tab w:val="left" w:pos="0"/>
          <w:tab w:val="left" w:pos="3119"/>
        </w:tabs>
        <w:ind w:left="2835"/>
        <w:jc w:val="both"/>
        <w:rPr>
          <w:bCs/>
          <w:lang w:eastAsia="ru-RU"/>
        </w:rPr>
      </w:pPr>
    </w:p>
    <w:p w:rsidR="008B578E" w:rsidRPr="006F1815" w:rsidRDefault="005240F3" w:rsidP="00F160F0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  <w:r w:rsidRPr="006F1815">
        <w:rPr>
          <w:rFonts w:eastAsia="Calibri"/>
          <w:b/>
          <w:sz w:val="28"/>
          <w:szCs w:val="28"/>
          <w:lang w:val="ru-RU"/>
        </w:rPr>
        <w:t xml:space="preserve">ТЕХНИЧЕСКИЕ ТРЕБОВАНИЯ </w:t>
      </w:r>
      <w:r w:rsidR="00CE7470" w:rsidRPr="006F1815">
        <w:rPr>
          <w:rFonts w:eastAsia="Calibri"/>
          <w:b/>
          <w:sz w:val="28"/>
          <w:szCs w:val="28"/>
          <w:lang w:val="ru-RU"/>
        </w:rPr>
        <w:br/>
      </w:r>
      <w:r w:rsidRPr="006F1815">
        <w:rPr>
          <w:rFonts w:eastAsia="Calibri"/>
          <w:b/>
          <w:sz w:val="28"/>
          <w:szCs w:val="28"/>
          <w:lang w:val="ru-RU"/>
        </w:rPr>
        <w:t xml:space="preserve">К ОТРАСЛЕВЫМ ПРОСТРАНСТВЕННЫМ </w:t>
      </w:r>
      <w:r w:rsidR="0084719E" w:rsidRPr="006F1815">
        <w:rPr>
          <w:rFonts w:eastAsia="Calibri"/>
          <w:b/>
          <w:sz w:val="28"/>
          <w:szCs w:val="28"/>
          <w:lang w:val="ru-RU"/>
        </w:rPr>
        <w:t xml:space="preserve">ДАННЫМ </w:t>
      </w:r>
      <w:r w:rsidR="001B7F7C">
        <w:rPr>
          <w:rFonts w:eastAsia="Calibri"/>
          <w:b/>
          <w:sz w:val="28"/>
          <w:szCs w:val="28"/>
          <w:lang w:val="ru-RU"/>
        </w:rPr>
        <w:t>СМОЛЕНСКОЙ</w:t>
      </w:r>
      <w:r w:rsidR="0084719E" w:rsidRPr="006F1815">
        <w:rPr>
          <w:rFonts w:eastAsia="Calibri"/>
          <w:b/>
          <w:sz w:val="28"/>
          <w:szCs w:val="28"/>
          <w:lang w:val="ru-RU"/>
        </w:rPr>
        <w:t xml:space="preserve"> ОБЛАСТИ</w:t>
      </w: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F160F0" w:rsidRPr="006F1815" w:rsidRDefault="00F160F0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</w:p>
    <w:p w:rsidR="008B578E" w:rsidRPr="006F1815" w:rsidRDefault="005240F3" w:rsidP="00F160F0">
      <w:pPr>
        <w:spacing w:after="200" w:line="276" w:lineRule="auto"/>
        <w:ind w:left="2835"/>
        <w:rPr>
          <w:rFonts w:eastAsia="Calibri"/>
          <w:sz w:val="28"/>
          <w:szCs w:val="28"/>
          <w:lang w:val="ru-RU"/>
        </w:rPr>
      </w:pPr>
      <w:r w:rsidRPr="006F1815">
        <w:rPr>
          <w:rFonts w:eastAsia="Calibri"/>
          <w:sz w:val="28"/>
          <w:szCs w:val="28"/>
          <w:lang w:val="ru-RU"/>
        </w:rPr>
        <w:t>ПОЯСНИТЕЛЬНАЯ ЗАПИСКА</w:t>
      </w: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Pr="006F1815" w:rsidRDefault="008B578E" w:rsidP="00F160F0">
      <w:pPr>
        <w:spacing w:after="200" w:line="276" w:lineRule="auto"/>
        <w:ind w:left="2835"/>
        <w:rPr>
          <w:rFonts w:eastAsia="Calibri"/>
          <w:b/>
          <w:sz w:val="16"/>
          <w:szCs w:val="16"/>
          <w:lang w:val="ru-RU"/>
        </w:rPr>
      </w:pPr>
    </w:p>
    <w:p w:rsidR="008B578E" w:rsidRDefault="008B578E" w:rsidP="00F160F0">
      <w:pPr>
        <w:spacing w:after="200" w:line="276" w:lineRule="auto"/>
        <w:ind w:left="2835"/>
        <w:rPr>
          <w:rFonts w:eastAsia="Calibri"/>
          <w:sz w:val="16"/>
          <w:szCs w:val="16"/>
          <w:lang w:val="ru-RU"/>
        </w:rPr>
      </w:pPr>
    </w:p>
    <w:p w:rsidR="00F8409B" w:rsidRPr="006F1815" w:rsidRDefault="00F8409B" w:rsidP="00F160F0">
      <w:pPr>
        <w:spacing w:after="200" w:line="276" w:lineRule="auto"/>
        <w:ind w:left="2835"/>
        <w:rPr>
          <w:rFonts w:eastAsia="Calibri"/>
          <w:sz w:val="16"/>
          <w:szCs w:val="16"/>
          <w:lang w:val="ru-RU"/>
        </w:rPr>
      </w:pPr>
    </w:p>
    <w:p w:rsidR="008B578E" w:rsidRPr="006F1815" w:rsidRDefault="008B578E" w:rsidP="008B578E">
      <w:pPr>
        <w:spacing w:after="200" w:line="276" w:lineRule="auto"/>
        <w:ind w:left="2977"/>
        <w:rPr>
          <w:rFonts w:eastAsia="Calibri"/>
          <w:sz w:val="16"/>
          <w:szCs w:val="16"/>
          <w:lang w:val="ru-RU"/>
        </w:rPr>
      </w:pPr>
    </w:p>
    <w:p w:rsidR="008B578E" w:rsidRPr="006F1815" w:rsidRDefault="008B578E" w:rsidP="008B578E">
      <w:pPr>
        <w:spacing w:after="200" w:line="276" w:lineRule="auto"/>
        <w:ind w:left="2977"/>
        <w:rPr>
          <w:rFonts w:eastAsia="Calibri"/>
          <w:sz w:val="12"/>
          <w:szCs w:val="16"/>
          <w:lang w:val="ru-RU"/>
        </w:rPr>
      </w:pPr>
    </w:p>
    <w:p w:rsidR="008B578E" w:rsidRPr="006F1815" w:rsidRDefault="005240F3" w:rsidP="008B578E">
      <w:pPr>
        <w:spacing w:after="200" w:line="276" w:lineRule="auto"/>
        <w:ind w:left="2835"/>
        <w:rPr>
          <w:rFonts w:eastAsia="Calibri"/>
          <w:b/>
          <w:sz w:val="28"/>
          <w:szCs w:val="28"/>
          <w:lang w:val="ru-RU"/>
        </w:rPr>
      </w:pPr>
      <w:r w:rsidRPr="006F1815">
        <w:rPr>
          <w:rFonts w:eastAsia="Calibri"/>
          <w:b/>
          <w:sz w:val="28"/>
          <w:szCs w:val="28"/>
          <w:lang w:val="ru-RU"/>
        </w:rPr>
        <w:t xml:space="preserve">Омск </w:t>
      </w:r>
      <w:r w:rsidRPr="006F1815">
        <w:rPr>
          <w:rFonts w:eastAsia="Calibri"/>
          <w:b/>
          <w:sz w:val="28"/>
          <w:szCs w:val="28"/>
          <w:lang w:val="ru-RU"/>
        </w:rPr>
        <w:t>202</w:t>
      </w:r>
      <w:r w:rsidR="00686FDF">
        <w:rPr>
          <w:rFonts w:eastAsia="Calibri"/>
          <w:b/>
          <w:sz w:val="28"/>
          <w:szCs w:val="28"/>
          <w:lang w:val="ru-RU"/>
        </w:rPr>
        <w:t>4</w:t>
      </w:r>
    </w:p>
    <w:bookmarkEnd w:id="0"/>
    <w:bookmarkEnd w:id="1"/>
    <w:bookmarkEnd w:id="2"/>
    <w:p w:rsidR="00895554" w:rsidRPr="006F1815" w:rsidRDefault="005240F3" w:rsidP="005575B1">
      <w:pPr>
        <w:spacing w:before="240" w:after="120" w:line="360" w:lineRule="auto"/>
        <w:jc w:val="center"/>
        <w:rPr>
          <w:rFonts w:eastAsia="Calibri"/>
          <w:b/>
          <w:sz w:val="28"/>
          <w:lang w:val="ru-RU"/>
        </w:rPr>
      </w:pPr>
      <w:r w:rsidRPr="006F1815">
        <w:rPr>
          <w:rFonts w:eastAsia="Calibri"/>
          <w:b/>
          <w:sz w:val="28"/>
          <w:lang w:val="ru-RU"/>
        </w:rPr>
        <w:lastRenderedPageBreak/>
        <w:t>С</w:t>
      </w:r>
      <w:r w:rsidR="005575B1" w:rsidRPr="006F1815">
        <w:rPr>
          <w:rFonts w:eastAsia="Calibri"/>
          <w:b/>
          <w:sz w:val="28"/>
          <w:lang w:val="ru-RU"/>
        </w:rPr>
        <w:t>одержание</w:t>
      </w:r>
    </w:p>
    <w:p w:rsidR="00E06957" w:rsidRPr="00E06957" w:rsidRDefault="002C7678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r w:rsidRPr="002C7678">
        <w:rPr>
          <w:b/>
          <w:noProof/>
          <w:lang w:val="ru-RU" w:eastAsia="ru-RU"/>
        </w:rPr>
        <w:fldChar w:fldCharType="begin"/>
      </w:r>
      <w:r w:rsidR="005240F3" w:rsidRPr="00E06957">
        <w:rPr>
          <w:b/>
          <w:noProof/>
          <w:lang w:val="ru-RU" w:eastAsia="ru-RU"/>
        </w:rPr>
        <w:instrText xml:space="preserve"> TOC \o "1-3" \h \z \t "Заголовок1;1;S_Заголовок 4;4;S_Заголовок 1;1" </w:instrText>
      </w:r>
      <w:r w:rsidRPr="002C7678">
        <w:rPr>
          <w:b/>
          <w:noProof/>
          <w:lang w:val="ru-RU" w:eastAsia="ru-RU"/>
        </w:rPr>
        <w:fldChar w:fldCharType="separate"/>
      </w:r>
      <w:hyperlink w:anchor="_Toc185863127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СПИСОК ТЕРМИНОВ И СОКРАЩЕНИЙ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_Toc185863127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5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28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НАЗНАЧЕНИЕ РАБОТЫ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_Toc185863128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7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29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3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ОПИСАНИЕ МЕТОДИКИ РАЗРАБОТКИ  ТЕХНИЧЕСКИХ ТРЕБОВАНИЙ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_Toc185863129 \h</w:instrText>
        </w:r>
        <w:r w:rsidR="005240F3" w:rsidRPr="00E06957">
          <w:rPr>
            <w:b/>
            <w:noProof/>
            <w:webHidden/>
            <w:lang w:val="ru-RU" w:eastAsia="ru-RU"/>
          </w:rPr>
          <w:instrText xml:space="preserve">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8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0" w:history="1">
        <w:r w:rsidR="005240F3" w:rsidRPr="00E06957">
          <w:rPr>
            <w:noProof/>
            <w:color w:val="0000FF"/>
            <w:u w:val="single"/>
            <w:lang w:val="ru-RU" w:eastAsia="ru-RU"/>
          </w:rPr>
          <w:t>3.1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Общее описание методики разработки Технических требований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_Toc185863130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1" w:history="1">
        <w:r w:rsidR="005240F3" w:rsidRPr="00E06957">
          <w:rPr>
            <w:noProof/>
            <w:color w:val="0000FF"/>
            <w:u w:val="single"/>
            <w:lang w:val="ru-RU" w:eastAsia="ru-RU"/>
          </w:rPr>
          <w:t>3.2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Основные подходы к разработке Классификаторов и справочников объектного и атрибутивного состава пространственных данных градостроительной документации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</w:instrText>
        </w:r>
        <w:r w:rsidR="005240F3" w:rsidRPr="00E06957">
          <w:rPr>
            <w:noProof/>
            <w:webHidden/>
            <w:lang w:val="ru-RU" w:eastAsia="ru-RU"/>
          </w:rPr>
          <w:instrText xml:space="preserve">REF _Toc185863131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9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32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4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ОПИСАНИЕ ТЕХНИЧЕСКИХ ТРЕБОВАНИЙ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_Toc185863132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18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3" w:history="1">
        <w:r w:rsidR="005240F3" w:rsidRPr="00E06957">
          <w:rPr>
            <w:noProof/>
            <w:color w:val="0000FF"/>
            <w:u w:val="single"/>
            <w:lang w:val="ru-RU" w:eastAsia="ru-RU"/>
          </w:rPr>
          <w:t>4.1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Состав Технических требований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_Toc185863133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18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4" w:history="1">
        <w:r w:rsidR="005240F3" w:rsidRPr="00E06957">
          <w:rPr>
            <w:noProof/>
            <w:color w:val="0000FF"/>
            <w:u w:val="single"/>
            <w:lang w:val="ru-RU" w:eastAsia="ru-RU"/>
          </w:rPr>
          <w:t>4.2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Описание Классификаторов и справочников объектного  и атрибути</w:t>
        </w:r>
        <w:r w:rsidR="005240F3" w:rsidRPr="00E06957">
          <w:rPr>
            <w:noProof/>
            <w:color w:val="0000FF"/>
            <w:u w:val="single"/>
            <w:lang w:val="ru-RU" w:eastAsia="ru-RU"/>
          </w:rPr>
          <w:t>вного состава пространственных данных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_Toc185863134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18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35" w:history="1">
        <w:r w:rsidR="005240F3" w:rsidRPr="00E06957">
          <w:rPr>
            <w:noProof/>
            <w:color w:val="0000FF"/>
            <w:u w:val="single"/>
            <w:lang w:val="ru-RU" w:eastAsia="ru-RU"/>
          </w:rPr>
          <w:t>4.3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 xml:space="preserve">Описание </w:t>
        </w:r>
        <w:r w:rsidR="005240F3" w:rsidRPr="00E06957">
          <w:rPr>
            <w:rFonts w:eastAsia="Calibri"/>
            <w:noProof/>
            <w:color w:val="0000FF"/>
            <w:u w:val="single"/>
            <w:lang w:val="ru-RU" w:eastAsia="ru-RU"/>
          </w:rPr>
          <w:t>Требований к структуре и составу градостроительной документации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_Toc185863135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20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6" w:history="1">
        <w:r w:rsidR="005240F3" w:rsidRPr="00E06957">
          <w:rPr>
            <w:noProof/>
            <w:color w:val="0000FF"/>
            <w:u w:val="single"/>
            <w:lang w:val="ru-RU" w:eastAsia="ru-RU"/>
          </w:rPr>
          <w:t>4.3.1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Структура документа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_Toc185863136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20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7" w:history="1">
        <w:r w:rsidR="005240F3" w:rsidRPr="00E06957">
          <w:rPr>
            <w:noProof/>
            <w:color w:val="0000FF"/>
            <w:u w:val="single"/>
            <w:lang w:val="ru-RU" w:eastAsia="ru-RU"/>
          </w:rPr>
          <w:t>4.3.2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Требования к структуре пространственных объектов  (классы объектов)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_Toc185863137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21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1560"/>
          <w:tab w:val="right" w:leader="dot" w:pos="9360"/>
        </w:tabs>
        <w:spacing w:after="120"/>
        <w:ind w:left="1559" w:right="204" w:hanging="567"/>
        <w:rPr>
          <w:noProof/>
          <w:lang w:val="ru-RU" w:eastAsia="ru-RU"/>
        </w:rPr>
      </w:pPr>
      <w:hyperlink w:anchor="_Toc185863138" w:history="1">
        <w:r w:rsidR="005240F3" w:rsidRPr="00E06957">
          <w:rPr>
            <w:noProof/>
            <w:color w:val="0000FF"/>
            <w:u w:val="single"/>
            <w:lang w:val="ru-RU" w:eastAsia="ru-RU"/>
          </w:rPr>
          <w:t>4.3.3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Условные обозначения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_Toc185863138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21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39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5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ТРЕБОВАНИЯ К ЦИФРОВОМУ ОПИСАНИЮ ПРОСТРАНСТВЕННЫХ ОБЪЕКТОВ НА ЦИФРОВЫХ КАРТАХ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_Toc185863139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23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40" w:history="1">
        <w:r w:rsidR="005240F3" w:rsidRPr="00E06957">
          <w:rPr>
            <w:noProof/>
            <w:color w:val="0000FF"/>
            <w:u w:val="single"/>
            <w:lang w:val="ru-RU" w:eastAsia="ru-RU"/>
          </w:rPr>
          <w:t>5.1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Общие требования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_Toc185863140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23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284"/>
          <w:tab w:val="left" w:pos="851"/>
          <w:tab w:val="right" w:leader="dot" w:pos="9360"/>
        </w:tabs>
        <w:spacing w:after="120"/>
        <w:ind w:left="851" w:right="922" w:hanging="425"/>
        <w:rPr>
          <w:noProof/>
          <w:lang w:val="ru-RU" w:eastAsia="ru-RU"/>
        </w:rPr>
      </w:pPr>
      <w:hyperlink w:anchor="_Toc185863141" w:history="1">
        <w:r w:rsidR="005240F3" w:rsidRPr="00E06957">
          <w:rPr>
            <w:noProof/>
            <w:color w:val="0000FF"/>
            <w:u w:val="single"/>
            <w:lang w:val="ru-RU" w:eastAsia="ru-RU"/>
          </w:rPr>
          <w:t>5.2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noProof/>
            <w:color w:val="0000FF"/>
            <w:u w:val="single"/>
            <w:lang w:val="ru-RU" w:eastAsia="ru-RU"/>
          </w:rPr>
          <w:t>Требования к цифровому описанию и топологической (метрической) согласованности пространственных объектов</w:t>
        </w:r>
        <w:r w:rsidR="005240F3" w:rsidRPr="00E06957">
          <w:rPr>
            <w:noProof/>
            <w:webHidden/>
            <w:lang w:val="ru-RU" w:eastAsia="ru-RU"/>
          </w:rPr>
          <w:tab/>
        </w:r>
        <w:r w:rsidRPr="00E06957">
          <w:rPr>
            <w:noProof/>
            <w:webHidden/>
            <w:lang w:val="ru-RU" w:eastAsia="ru-RU"/>
          </w:rPr>
          <w:fldChar w:fldCharType="begin"/>
        </w:r>
        <w:r w:rsidR="005240F3" w:rsidRPr="00E06957">
          <w:rPr>
            <w:noProof/>
            <w:webHidden/>
            <w:lang w:val="ru-RU" w:eastAsia="ru-RU"/>
          </w:rPr>
          <w:instrText xml:space="preserve"> PAGEREF _Toc185863141 \h </w:instrText>
        </w:r>
        <w:r w:rsidRPr="00E06957">
          <w:rPr>
            <w:noProof/>
            <w:webHidden/>
            <w:lang w:val="ru-RU" w:eastAsia="ru-RU"/>
          </w:rPr>
        </w:r>
        <w:r w:rsidRPr="00E06957">
          <w:rPr>
            <w:noProof/>
            <w:webHidden/>
            <w:lang w:val="ru-RU" w:eastAsia="ru-RU"/>
          </w:rPr>
          <w:fldChar w:fldCharType="separate"/>
        </w:r>
        <w:r w:rsidR="005240F3" w:rsidRPr="00E06957">
          <w:rPr>
            <w:noProof/>
            <w:webHidden/>
            <w:lang w:val="ru-RU" w:eastAsia="ru-RU"/>
          </w:rPr>
          <w:t>29</w:t>
        </w:r>
        <w:r w:rsidRPr="00E06957">
          <w:rPr>
            <w:noProof/>
            <w:webHidden/>
            <w:lang w:val="ru-RU" w:eastAsia="ru-RU"/>
          </w:rPr>
          <w:fldChar w:fldCharType="end"/>
        </w:r>
      </w:hyperlink>
    </w:p>
    <w:p w:rsidR="00E06957" w:rsidRPr="00E06957" w:rsidRDefault="002C7678">
      <w:pPr>
        <w:tabs>
          <w:tab w:val="left" w:pos="360"/>
          <w:tab w:val="left" w:pos="720"/>
          <w:tab w:val="right" w:leader="dot" w:pos="9360"/>
        </w:tabs>
        <w:spacing w:after="120"/>
        <w:ind w:left="284" w:hanging="284"/>
        <w:rPr>
          <w:noProof/>
          <w:lang w:val="ru-RU" w:eastAsia="ru-RU"/>
        </w:rPr>
      </w:pPr>
      <w:hyperlink w:anchor="_Toc185863142" w:history="1">
        <w:r w:rsidR="005240F3" w:rsidRPr="00E06957">
          <w:rPr>
            <w:b/>
            <w:noProof/>
            <w:color w:val="0000FF"/>
            <w:u w:val="single"/>
            <w:lang w:val="ru-RU" w:eastAsia="ru-RU"/>
          </w:rPr>
          <w:t>6</w:t>
        </w:r>
        <w:r w:rsidR="005240F3" w:rsidRPr="00E06957">
          <w:rPr>
            <w:noProof/>
            <w:lang w:val="ru-RU" w:eastAsia="ru-RU"/>
          </w:rPr>
          <w:tab/>
        </w:r>
        <w:r w:rsidR="005240F3" w:rsidRPr="00E06957">
          <w:rPr>
            <w:b/>
            <w:noProof/>
            <w:color w:val="0000FF"/>
            <w:u w:val="single"/>
            <w:lang w:val="ru-RU" w:eastAsia="ru-RU"/>
          </w:rPr>
          <w:t>ОСНОВНЫЕ ПРИНЦИПЫ ВИЗУАЛЬНОГО ОТОБРАЖЕНИЯ ПРОСТРАНСТВЕННЫХ ОБЪЕКТОВ НА ЦИФРОВЫХ КАРТАХ</w:t>
        </w:r>
        <w:r w:rsidR="005240F3" w:rsidRPr="00E06957">
          <w:rPr>
            <w:b/>
            <w:noProof/>
            <w:webHidden/>
            <w:lang w:val="ru-RU" w:eastAsia="ru-RU"/>
          </w:rPr>
          <w:tab/>
        </w:r>
        <w:r w:rsidRPr="00E06957">
          <w:rPr>
            <w:b/>
            <w:noProof/>
            <w:webHidden/>
            <w:lang w:val="ru-RU" w:eastAsia="ru-RU"/>
          </w:rPr>
          <w:fldChar w:fldCharType="begin"/>
        </w:r>
        <w:r w:rsidR="005240F3" w:rsidRPr="00E06957">
          <w:rPr>
            <w:b/>
            <w:noProof/>
            <w:webHidden/>
            <w:lang w:val="ru-RU" w:eastAsia="ru-RU"/>
          </w:rPr>
          <w:instrText xml:space="preserve"> PAGEREF _Toc185863142 \h </w:instrText>
        </w:r>
        <w:r w:rsidRPr="00E06957">
          <w:rPr>
            <w:b/>
            <w:noProof/>
            <w:webHidden/>
            <w:lang w:val="ru-RU" w:eastAsia="ru-RU"/>
          </w:rPr>
        </w:r>
        <w:r w:rsidRPr="00E06957">
          <w:rPr>
            <w:b/>
            <w:noProof/>
            <w:webHidden/>
            <w:lang w:val="ru-RU" w:eastAsia="ru-RU"/>
          </w:rPr>
          <w:fldChar w:fldCharType="separate"/>
        </w:r>
        <w:r w:rsidR="005240F3" w:rsidRPr="00E06957">
          <w:rPr>
            <w:b/>
            <w:noProof/>
            <w:webHidden/>
            <w:lang w:val="ru-RU" w:eastAsia="ru-RU"/>
          </w:rPr>
          <w:t>32</w:t>
        </w:r>
        <w:r w:rsidRPr="00E06957">
          <w:rPr>
            <w:b/>
            <w:noProof/>
            <w:webHidden/>
            <w:lang w:val="ru-RU" w:eastAsia="ru-RU"/>
          </w:rPr>
          <w:fldChar w:fldCharType="end"/>
        </w:r>
      </w:hyperlink>
    </w:p>
    <w:p w:rsidR="00D95813" w:rsidRPr="006F1815" w:rsidRDefault="002C7678" w:rsidP="00750246">
      <w:pPr>
        <w:pageBreakBefore/>
        <w:numPr>
          <w:ilvl w:val="0"/>
          <w:numId w:val="2"/>
        </w:numPr>
        <w:tabs>
          <w:tab w:val="left" w:pos="851"/>
        </w:tabs>
        <w:spacing w:after="120"/>
        <w:ind w:left="567" w:firstLine="0"/>
        <w:jc w:val="both"/>
        <w:outlineLvl w:val="0"/>
        <w:rPr>
          <w:b/>
          <w:sz w:val="28"/>
          <w:szCs w:val="28"/>
          <w:lang w:eastAsia="ru-RU"/>
        </w:rPr>
      </w:pPr>
      <w:r w:rsidRPr="00E06957">
        <w:rPr>
          <w:b/>
          <w:lang w:eastAsia="ru-RU"/>
        </w:rPr>
        <w:lastRenderedPageBreak/>
        <w:fldChar w:fldCharType="end"/>
      </w:r>
      <w:bookmarkStart w:id="3" w:name="_Toc214009983"/>
      <w:bookmarkStart w:id="4" w:name="_Toc242605710"/>
      <w:bookmarkStart w:id="5" w:name="_Toc244347272"/>
      <w:bookmarkStart w:id="6" w:name="_Toc244347377"/>
      <w:bookmarkStart w:id="7" w:name="_Toc244347452"/>
      <w:bookmarkStart w:id="8" w:name="_Toc244434840"/>
      <w:bookmarkStart w:id="9" w:name="_Toc244434869"/>
      <w:bookmarkStart w:id="10" w:name="_Toc244434907"/>
      <w:bookmarkStart w:id="11" w:name="_Toc244493143"/>
      <w:bookmarkStart w:id="12" w:name="_Toc244512932"/>
      <w:bookmarkStart w:id="13" w:name="_Toc273719206"/>
      <w:bookmarkStart w:id="14" w:name="_Toc274592543"/>
      <w:bookmarkStart w:id="15" w:name="_Toc185863127"/>
      <w:r w:rsidR="00DF165C" w:rsidRPr="006F1815">
        <w:rPr>
          <w:b/>
          <w:sz w:val="28"/>
          <w:szCs w:val="28"/>
          <w:lang w:eastAsia="ru-RU"/>
        </w:rPr>
        <w:t>СПИСОК ТЕРМИНОВ И СОКРАЩЕНИЙ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B578E" w:rsidRPr="000D22DA" w:rsidRDefault="005240F3" w:rsidP="008B578E">
      <w:pPr>
        <w:spacing w:after="120"/>
        <w:ind w:firstLine="567"/>
        <w:jc w:val="both"/>
        <w:rPr>
          <w:lang w:eastAsia="ru-RU"/>
        </w:rPr>
      </w:pPr>
      <w:bookmarkStart w:id="16" w:name="_Hlk84930493"/>
      <w:r w:rsidRPr="006F1815">
        <w:rPr>
          <w:lang w:eastAsia="ru-RU"/>
        </w:rPr>
        <w:t>В пояснительной записке использованы следующие термины с соответствующими определениями:</w:t>
      </w:r>
    </w:p>
    <w:p w:rsidR="008B578E" w:rsidRPr="006F1815" w:rsidRDefault="005240F3" w:rsidP="008B578E">
      <w:pPr>
        <w:ind w:firstLine="567"/>
        <w:jc w:val="both"/>
        <w:rPr>
          <w:snapToGrid w:val="0"/>
          <w:lang w:eastAsia="ru-RU"/>
        </w:rPr>
      </w:pPr>
      <w:r w:rsidRPr="006F1815">
        <w:rPr>
          <w:b/>
          <w:snapToGrid w:val="0"/>
          <w:lang w:eastAsia="ru-RU"/>
        </w:rPr>
        <w:t>Исполнитель</w:t>
      </w:r>
      <w:r w:rsidRPr="006F1815">
        <w:rPr>
          <w:snapToGrid w:val="0"/>
          <w:lang w:eastAsia="ru-RU"/>
        </w:rPr>
        <w:t xml:space="preserve"> – ООО «Институт Территориального Планирования «Град»;</w:t>
      </w:r>
    </w:p>
    <w:p w:rsidR="008B578E" w:rsidRPr="00F8409B" w:rsidRDefault="005240F3" w:rsidP="008B578E">
      <w:pPr>
        <w:ind w:firstLine="567"/>
        <w:jc w:val="both"/>
        <w:rPr>
          <w:snapToGrid w:val="0"/>
          <w:lang w:val="ru-RU" w:eastAsia="ru-RU"/>
        </w:rPr>
      </w:pPr>
      <w:r w:rsidRPr="00992824">
        <w:rPr>
          <w:b/>
          <w:snapToGrid w:val="0"/>
          <w:lang w:eastAsia="ru-RU"/>
        </w:rPr>
        <w:t>Заказчик</w:t>
      </w:r>
      <w:r w:rsidRPr="00992824">
        <w:rPr>
          <w:snapToGrid w:val="0"/>
          <w:lang w:eastAsia="ru-RU"/>
        </w:rPr>
        <w:t xml:space="preserve"> – </w:t>
      </w:r>
      <w:r w:rsidR="00F8409B" w:rsidRPr="00992824">
        <w:rPr>
          <w:snapToGrid w:val="0"/>
          <w:lang w:val="ru-RU" w:eastAsia="ru-RU"/>
        </w:rPr>
        <w:t>Общество с ограниченной ответственностью «</w:t>
      </w:r>
      <w:r w:rsidR="00894342">
        <w:rPr>
          <w:snapToGrid w:val="0"/>
          <w:lang w:val="ru-RU" w:eastAsia="ru-RU"/>
        </w:rPr>
        <w:t>Джемс Девелопмент</w:t>
      </w:r>
      <w:r w:rsidR="00F8409B" w:rsidRPr="00992824">
        <w:rPr>
          <w:snapToGrid w:val="0"/>
          <w:lang w:val="ru-RU" w:eastAsia="ru-RU"/>
        </w:rPr>
        <w:t>»;</w:t>
      </w:r>
    </w:p>
    <w:p w:rsidR="008B578E" w:rsidRPr="006F1815" w:rsidRDefault="005240F3" w:rsidP="008B578E">
      <w:pPr>
        <w:ind w:firstLine="567"/>
        <w:jc w:val="both"/>
        <w:rPr>
          <w:bCs/>
          <w:snapToGrid w:val="0"/>
          <w:lang w:eastAsia="ru-RU"/>
        </w:rPr>
      </w:pPr>
      <w:r w:rsidRPr="006F1815">
        <w:rPr>
          <w:b/>
          <w:lang w:val="ru-RU" w:eastAsia="ru-RU"/>
        </w:rPr>
        <w:t>Технические требования</w:t>
      </w:r>
      <w:r w:rsidRPr="006F1815">
        <w:rPr>
          <w:b/>
          <w:snapToGrid w:val="0"/>
          <w:lang w:eastAsia="ru-RU"/>
        </w:rPr>
        <w:t xml:space="preserve"> </w:t>
      </w:r>
      <w:r w:rsidRPr="006F1815">
        <w:rPr>
          <w:bCs/>
          <w:snapToGrid w:val="0"/>
          <w:lang w:eastAsia="ru-RU"/>
        </w:rPr>
        <w:t xml:space="preserve">– технические требования к отраслевым пространственным данным </w:t>
      </w:r>
      <w:r w:rsidR="001B7F7C">
        <w:rPr>
          <w:bCs/>
          <w:snapToGrid w:val="0"/>
          <w:lang w:val="ru-RU" w:eastAsia="ru-RU"/>
        </w:rPr>
        <w:t>Смоленской</w:t>
      </w:r>
      <w:r w:rsidR="0084719E" w:rsidRPr="006F1815">
        <w:rPr>
          <w:bCs/>
          <w:snapToGrid w:val="0"/>
          <w:lang w:val="ru-RU" w:eastAsia="ru-RU"/>
        </w:rPr>
        <w:t xml:space="preserve"> области</w:t>
      </w:r>
      <w:r w:rsidRPr="006F1815">
        <w:rPr>
          <w:bCs/>
          <w:snapToGrid w:val="0"/>
          <w:lang w:eastAsia="ru-RU"/>
        </w:rPr>
        <w:t>.</w:t>
      </w:r>
    </w:p>
    <w:p w:rsidR="008B578E" w:rsidRPr="006F1815" w:rsidRDefault="005240F3" w:rsidP="008B578E">
      <w:pPr>
        <w:ind w:firstLine="567"/>
        <w:jc w:val="both"/>
        <w:rPr>
          <w:bCs/>
          <w:snapToGrid w:val="0"/>
          <w:lang w:eastAsia="ru-RU"/>
        </w:rPr>
      </w:pPr>
      <w:r w:rsidRPr="006F1815">
        <w:rPr>
          <w:b/>
          <w:lang w:val="ru-RU" w:eastAsia="ru-RU"/>
        </w:rPr>
        <w:t xml:space="preserve">ГИСОГД </w:t>
      </w:r>
      <w:r w:rsidR="001B7F7C">
        <w:rPr>
          <w:b/>
          <w:lang w:val="ru-RU" w:eastAsia="ru-RU"/>
        </w:rPr>
        <w:t>Смоленской</w:t>
      </w:r>
      <w:r w:rsidR="0084719E" w:rsidRPr="006F1815">
        <w:rPr>
          <w:b/>
          <w:snapToGrid w:val="0"/>
          <w:lang w:eastAsia="ru-RU"/>
        </w:rPr>
        <w:t xml:space="preserve"> области</w:t>
      </w:r>
      <w:r w:rsidR="0084719E" w:rsidRPr="006F1815">
        <w:rPr>
          <w:bCs/>
          <w:snapToGrid w:val="0"/>
          <w:lang w:eastAsia="ru-RU"/>
        </w:rPr>
        <w:t xml:space="preserve"> </w:t>
      </w:r>
      <w:r w:rsidRPr="006F1815">
        <w:rPr>
          <w:bCs/>
          <w:snapToGrid w:val="0"/>
          <w:lang w:eastAsia="ru-RU"/>
        </w:rPr>
        <w:t>– государственная информационная система обеспечения</w:t>
      </w:r>
      <w:r w:rsidRPr="006F1815">
        <w:rPr>
          <w:bCs/>
          <w:snapToGrid w:val="0"/>
          <w:lang w:eastAsia="ru-RU"/>
        </w:rPr>
        <w:t xml:space="preserve"> градостроительной деятельности </w:t>
      </w:r>
      <w:r w:rsidR="001B7F7C">
        <w:rPr>
          <w:bCs/>
          <w:snapToGrid w:val="0"/>
          <w:lang w:val="ru-RU" w:eastAsia="ru-RU"/>
        </w:rPr>
        <w:t>Смоленской</w:t>
      </w:r>
      <w:r w:rsidR="0084719E" w:rsidRPr="006F1815">
        <w:rPr>
          <w:bCs/>
          <w:snapToGrid w:val="0"/>
          <w:lang w:val="ru-RU" w:eastAsia="ru-RU"/>
        </w:rPr>
        <w:t xml:space="preserve"> области</w:t>
      </w:r>
      <w:r w:rsidRPr="006F1815">
        <w:rPr>
          <w:bCs/>
          <w:snapToGrid w:val="0"/>
          <w:lang w:eastAsia="ru-RU"/>
        </w:rPr>
        <w:t>.</w:t>
      </w:r>
    </w:p>
    <w:p w:rsidR="008B578E" w:rsidRPr="006F1815" w:rsidRDefault="005240F3" w:rsidP="008B578E">
      <w:pPr>
        <w:ind w:firstLine="567"/>
        <w:jc w:val="both"/>
        <w:rPr>
          <w:b/>
          <w:snapToGrid w:val="0"/>
          <w:lang w:eastAsia="ru-RU"/>
        </w:rPr>
      </w:pPr>
      <w:r w:rsidRPr="006F1815">
        <w:rPr>
          <w:b/>
          <w:lang w:val="ru-RU" w:eastAsia="ru-RU"/>
        </w:rPr>
        <w:t>ГП МО</w:t>
      </w:r>
      <w:r w:rsidRPr="006F1815">
        <w:rPr>
          <w:b/>
          <w:snapToGrid w:val="0"/>
          <w:lang w:eastAsia="ru-RU"/>
        </w:rPr>
        <w:t xml:space="preserve"> – </w:t>
      </w:r>
      <w:r w:rsidRPr="006F1815">
        <w:rPr>
          <w:snapToGrid w:val="0"/>
          <w:lang w:eastAsia="ru-RU"/>
        </w:rPr>
        <w:t>Генеральный план муниципального образования;</w:t>
      </w:r>
    </w:p>
    <w:p w:rsidR="008B578E" w:rsidRPr="006F1815" w:rsidRDefault="005240F3" w:rsidP="008B578E">
      <w:pPr>
        <w:ind w:firstLine="567"/>
        <w:jc w:val="both"/>
        <w:rPr>
          <w:b/>
          <w:snapToGrid w:val="0"/>
          <w:lang w:eastAsia="ru-RU"/>
        </w:rPr>
      </w:pPr>
      <w:r w:rsidRPr="006F1815">
        <w:rPr>
          <w:b/>
          <w:lang w:val="ru-RU" w:eastAsia="ru-RU"/>
        </w:rPr>
        <w:t>ПЗЗ МО</w:t>
      </w:r>
      <w:r w:rsidRPr="006F1815">
        <w:rPr>
          <w:b/>
          <w:snapToGrid w:val="0"/>
          <w:lang w:eastAsia="ru-RU"/>
        </w:rPr>
        <w:t xml:space="preserve"> – </w:t>
      </w:r>
      <w:r w:rsidRPr="006F1815">
        <w:rPr>
          <w:snapToGrid w:val="0"/>
          <w:lang w:eastAsia="ru-RU"/>
        </w:rPr>
        <w:t>Правила землепользования и города муниципального образования;</w:t>
      </w:r>
    </w:p>
    <w:bookmarkEnd w:id="16"/>
    <w:p w:rsidR="002D1F82" w:rsidRPr="006F1815" w:rsidRDefault="005240F3" w:rsidP="008B578E">
      <w:pPr>
        <w:spacing w:before="60"/>
        <w:ind w:firstLine="567"/>
        <w:jc w:val="both"/>
        <w:rPr>
          <w:b/>
          <w:lang w:eastAsia="ru-RU"/>
        </w:rPr>
      </w:pPr>
      <w:proofErr w:type="spellStart"/>
      <w:r w:rsidRPr="006F1815">
        <w:rPr>
          <w:b/>
          <w:lang w:eastAsia="ru-RU"/>
        </w:rPr>
        <w:t>ГрК</w:t>
      </w:r>
      <w:proofErr w:type="spellEnd"/>
      <w:r w:rsidRPr="006F1815">
        <w:rPr>
          <w:b/>
          <w:lang w:eastAsia="ru-RU"/>
        </w:rPr>
        <w:t xml:space="preserve"> РФ</w:t>
      </w:r>
      <w:r w:rsidRPr="006F1815">
        <w:rPr>
          <w:lang w:eastAsia="ru-RU"/>
        </w:rPr>
        <w:t xml:space="preserve"> – Градостроительный кодекс Российской Федерации.</w:t>
      </w:r>
    </w:p>
    <w:p w:rsidR="00666330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Градостроительная </w:t>
      </w:r>
      <w:r w:rsidRPr="006F1815">
        <w:rPr>
          <w:b/>
          <w:lang w:eastAsia="ru-RU"/>
        </w:rPr>
        <w:t>документация</w:t>
      </w:r>
      <w:r w:rsidRPr="006F1815">
        <w:rPr>
          <w:lang w:eastAsia="ru-RU"/>
        </w:rPr>
        <w:t xml:space="preserve"> – документы территориального планирования, документы градостроительного зонирования, документация по планировке территорий.</w:t>
      </w:r>
    </w:p>
    <w:p w:rsidR="000D1578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>ИС</w:t>
      </w:r>
      <w:r w:rsidRPr="006F1815">
        <w:rPr>
          <w:lang w:eastAsia="ru-RU"/>
        </w:rPr>
        <w:t xml:space="preserve"> – информационная система.</w:t>
      </w:r>
    </w:p>
    <w:p w:rsidR="00471372" w:rsidRPr="006F1815" w:rsidRDefault="005240F3" w:rsidP="008B578E">
      <w:pPr>
        <w:spacing w:before="60"/>
        <w:ind w:firstLine="567"/>
        <w:jc w:val="both"/>
        <w:rPr>
          <w:b/>
          <w:bCs/>
          <w:lang w:eastAsia="ru-RU"/>
        </w:rPr>
      </w:pPr>
      <w:r w:rsidRPr="006F1815">
        <w:rPr>
          <w:b/>
          <w:lang w:eastAsia="ru-RU"/>
        </w:rPr>
        <w:t>ГИСОГД</w:t>
      </w:r>
      <w:r w:rsidR="002E233F" w:rsidRPr="006F1815">
        <w:rPr>
          <w:lang w:eastAsia="ru-RU"/>
        </w:rPr>
        <w:t xml:space="preserve"> </w:t>
      </w:r>
      <w:r w:rsidRPr="006F1815">
        <w:rPr>
          <w:lang w:eastAsia="ru-RU"/>
        </w:rPr>
        <w:t>– государственная информационная система обеспечения градостроительной деятельности</w:t>
      </w:r>
      <w:r w:rsidRPr="006F1815">
        <w:rPr>
          <w:lang w:eastAsia="ru-RU"/>
        </w:rPr>
        <w:t>.</w:t>
      </w:r>
    </w:p>
    <w:p w:rsidR="0086157B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>Классификация</w:t>
      </w:r>
      <w:r w:rsidRPr="006F1815">
        <w:rPr>
          <w:lang w:eastAsia="ru-RU"/>
        </w:rPr>
        <w:t xml:space="preserve"> – система распределения объектов по классам в соответствии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с определенным признаком.</w:t>
      </w:r>
    </w:p>
    <w:p w:rsidR="0086157B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Класс – </w:t>
      </w:r>
      <w:r w:rsidRPr="006F1815">
        <w:rPr>
          <w:lang w:eastAsia="ru-RU"/>
        </w:rPr>
        <w:t>множество элементов классификации, обладающее одним или несколькими общими свойствами.</w:t>
      </w:r>
    </w:p>
    <w:p w:rsidR="00666330" w:rsidRPr="006F1815" w:rsidRDefault="005240F3" w:rsidP="008B578E">
      <w:pPr>
        <w:spacing w:before="60"/>
        <w:ind w:firstLine="567"/>
        <w:jc w:val="both"/>
        <w:rPr>
          <w:b/>
          <w:sz w:val="28"/>
          <w:szCs w:val="28"/>
          <w:lang w:eastAsia="ru-RU"/>
        </w:rPr>
      </w:pPr>
      <w:r w:rsidRPr="006F1815">
        <w:rPr>
          <w:b/>
          <w:lang w:eastAsia="ru-RU"/>
        </w:rPr>
        <w:t>Классификатор</w:t>
      </w:r>
      <w:r w:rsidRPr="006F1815">
        <w:rPr>
          <w:lang w:eastAsia="ru-RU"/>
        </w:rPr>
        <w:t xml:space="preserve"> – систематизированный свод наименований и кодов классов,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по которым распределяются объекты в рамках данной системы классификации. Кодирование информации в классификаторе осуществляется присвоением каждому элементу классификатора определенного кода.</w:t>
      </w:r>
    </w:p>
    <w:p w:rsidR="00666330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>Код</w:t>
      </w:r>
      <w:r w:rsidRPr="006F1815">
        <w:rPr>
          <w:lang w:eastAsia="ru-RU"/>
        </w:rPr>
        <w:t xml:space="preserve"> –</w:t>
      </w:r>
      <w:r w:rsidRPr="006F1815">
        <w:rPr>
          <w:lang w:eastAsia="ru-RU"/>
        </w:rPr>
        <w:t xml:space="preserve"> знак или совокупность знаков, присваиваемых объекту с целью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его идентификации.</w:t>
      </w:r>
    </w:p>
    <w:p w:rsidR="000F44C7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Локализация пространственного объекта </w:t>
      </w:r>
      <w:r w:rsidRPr="006F1815">
        <w:rPr>
          <w:lang w:eastAsia="ru-RU"/>
        </w:rPr>
        <w:t xml:space="preserve">– способ формирования метрики объекта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в соответствии с заданными правилами.</w:t>
      </w:r>
    </w:p>
    <w:p w:rsidR="000F44C7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Линейный объект </w:t>
      </w:r>
      <w:r w:rsidRPr="006F1815">
        <w:rPr>
          <w:lang w:eastAsia="ru-RU"/>
        </w:rPr>
        <w:t>– объект, метрика которого описывает положен</w:t>
      </w:r>
      <w:r w:rsidRPr="006F1815">
        <w:rPr>
          <w:lang w:eastAsia="ru-RU"/>
        </w:rPr>
        <w:t>ие осевой линии объекта.</w:t>
      </w:r>
    </w:p>
    <w:p w:rsidR="0086157B" w:rsidRPr="006F1815" w:rsidRDefault="005240F3" w:rsidP="008B578E">
      <w:pPr>
        <w:spacing w:before="60"/>
        <w:ind w:firstLine="567"/>
        <w:jc w:val="both"/>
        <w:rPr>
          <w:b/>
          <w:lang w:eastAsia="ru-RU"/>
        </w:rPr>
      </w:pPr>
      <w:r w:rsidRPr="006F1815">
        <w:rPr>
          <w:b/>
          <w:lang w:eastAsia="ru-RU"/>
        </w:rPr>
        <w:t xml:space="preserve">Минимальный элемент классификации – </w:t>
      </w:r>
      <w:r w:rsidRPr="006F1815">
        <w:rPr>
          <w:lang w:eastAsia="ru-RU"/>
        </w:rPr>
        <w:t>элемент классификации, не являющийся классом.</w:t>
      </w:r>
    </w:p>
    <w:p w:rsidR="005A61EF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Площадной объект </w:t>
      </w:r>
      <w:r w:rsidRPr="006F1815">
        <w:rPr>
          <w:lang w:eastAsia="ru-RU"/>
        </w:rPr>
        <w:t>– объект, метрика которого описывает положение границ объекта.</w:t>
      </w:r>
    </w:p>
    <w:p w:rsidR="00666330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>ПО</w:t>
      </w:r>
      <w:r w:rsidRPr="006F1815">
        <w:rPr>
          <w:lang w:eastAsia="ru-RU"/>
        </w:rPr>
        <w:t xml:space="preserve"> –</w:t>
      </w:r>
      <w:r w:rsidR="003966AD" w:rsidRPr="006F1815">
        <w:rPr>
          <w:lang w:eastAsia="ru-RU"/>
        </w:rPr>
        <w:t xml:space="preserve"> </w:t>
      </w:r>
      <w:r w:rsidRPr="006F1815">
        <w:rPr>
          <w:lang w:eastAsia="ru-RU"/>
        </w:rPr>
        <w:t>программное обеспечение.</w:t>
      </w:r>
    </w:p>
    <w:p w:rsidR="00202224" w:rsidRPr="006F1815" w:rsidRDefault="005240F3" w:rsidP="008B578E">
      <w:pPr>
        <w:spacing w:before="60"/>
        <w:ind w:firstLine="567"/>
        <w:jc w:val="both"/>
        <w:rPr>
          <w:b/>
          <w:lang w:eastAsia="ru-RU"/>
        </w:rPr>
      </w:pPr>
      <w:r w:rsidRPr="006F1815">
        <w:rPr>
          <w:b/>
          <w:lang w:eastAsia="ru-RU"/>
        </w:rPr>
        <w:t>Пространственные данные</w:t>
      </w:r>
      <w:r w:rsidRPr="006F1815">
        <w:rPr>
          <w:lang w:eastAsia="ru-RU"/>
        </w:rPr>
        <w:t xml:space="preserve"> </w:t>
      </w:r>
      <w:r w:rsidR="00CE7470" w:rsidRPr="006F1815">
        <w:rPr>
          <w:lang w:eastAsia="ru-RU"/>
        </w:rPr>
        <w:t>–</w:t>
      </w:r>
      <w:r w:rsidRPr="006F1815">
        <w:rPr>
          <w:lang w:eastAsia="ru-RU"/>
        </w:rPr>
        <w:t xml:space="preserve"> цифровые данн</w:t>
      </w:r>
      <w:r w:rsidRPr="006F1815">
        <w:rPr>
          <w:lang w:eastAsia="ru-RU"/>
        </w:rPr>
        <w:t xml:space="preserve">ые о пространственных объектах, включающие сведения об их местоположении, форме и свойствах, представленные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в координатно-временной системе.</w:t>
      </w:r>
    </w:p>
    <w:p w:rsidR="00202224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Пространственный объект </w:t>
      </w:r>
      <w:r w:rsidR="00CE7470" w:rsidRPr="006F1815">
        <w:rPr>
          <w:lang w:eastAsia="ru-RU"/>
        </w:rPr>
        <w:t>–</w:t>
      </w:r>
      <w:r w:rsidRPr="006F1815">
        <w:rPr>
          <w:lang w:eastAsia="ru-RU"/>
        </w:rPr>
        <w:t xml:space="preserve"> любой объект или явление, которое можно определить однозначным содержанием и </w:t>
      </w:r>
      <w:r w:rsidR="005B02C5" w:rsidRPr="006F1815">
        <w:rPr>
          <w:lang w:eastAsia="ru-RU"/>
        </w:rPr>
        <w:t>положением в пространстве</w:t>
      </w:r>
      <w:r w:rsidRPr="006F1815">
        <w:rPr>
          <w:lang w:eastAsia="ru-RU"/>
        </w:rPr>
        <w:t>.</w:t>
      </w:r>
    </w:p>
    <w:p w:rsidR="00D04F19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>РФ</w:t>
      </w:r>
      <w:r w:rsidRPr="006F1815">
        <w:rPr>
          <w:lang w:eastAsia="ru-RU"/>
        </w:rPr>
        <w:t xml:space="preserve"> – Российская Федерация.</w:t>
      </w:r>
    </w:p>
    <w:p w:rsidR="000F44C7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Топологические отношения </w:t>
      </w:r>
      <w:r w:rsidRPr="006F1815">
        <w:rPr>
          <w:lang w:eastAsia="ru-RU"/>
        </w:rPr>
        <w:t xml:space="preserve">– свойства пространственных объектов,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не нарушающиеся при взаимных преобразованиях. К топологическим отношениям можно отнести следующие свойства объектов: связность, соседство, совпадение</w:t>
      </w:r>
      <w:r w:rsidRPr="006F1815">
        <w:rPr>
          <w:lang w:eastAsia="ru-RU"/>
        </w:rPr>
        <w:t>, пересечение, вложенность и т.п., используемые в векторной топологической модели пространственных данных и в операциях пространственного анализа.</w:t>
      </w:r>
    </w:p>
    <w:p w:rsidR="005A61EF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Точечный объект </w:t>
      </w:r>
      <w:r w:rsidRPr="006F1815">
        <w:rPr>
          <w:lang w:eastAsia="ru-RU"/>
        </w:rPr>
        <w:t>– объект, метрика которого описывается одной точкой.</w:t>
      </w:r>
    </w:p>
    <w:p w:rsidR="00280DF5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lastRenderedPageBreak/>
        <w:t>ФГИС ТП</w:t>
      </w:r>
      <w:r w:rsidRPr="006F1815">
        <w:rPr>
          <w:lang w:eastAsia="ru-RU"/>
        </w:rPr>
        <w:t xml:space="preserve"> – федеральная государственная ин</w:t>
      </w:r>
      <w:r w:rsidRPr="006F1815">
        <w:rPr>
          <w:lang w:eastAsia="ru-RU"/>
        </w:rPr>
        <w:t>формационная система территориального планирования.</w:t>
      </w:r>
    </w:p>
    <w:p w:rsidR="000F44C7" w:rsidRPr="006F1815" w:rsidRDefault="005240F3" w:rsidP="008B578E">
      <w:pPr>
        <w:spacing w:before="60"/>
        <w:ind w:firstLine="567"/>
        <w:jc w:val="both"/>
        <w:rPr>
          <w:lang w:eastAsia="ru-RU"/>
        </w:rPr>
      </w:pPr>
      <w:r w:rsidRPr="006F1815">
        <w:rPr>
          <w:b/>
          <w:lang w:eastAsia="ru-RU"/>
        </w:rPr>
        <w:t xml:space="preserve">Цифровое описание объекта </w:t>
      </w:r>
      <w:r w:rsidRPr="006F1815">
        <w:rPr>
          <w:lang w:eastAsia="ru-RU"/>
        </w:rPr>
        <w:t xml:space="preserve">– формализованное представление данных об объекте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в цифровом виде, которое включает в себя цифровое описание пространственного распространения объекта (метрика объекта), его смы</w:t>
      </w:r>
      <w:r w:rsidRPr="006F1815">
        <w:rPr>
          <w:lang w:eastAsia="ru-RU"/>
        </w:rPr>
        <w:t>слового содержания (семантика объекта) и пространственно-топологических связей объекта с другими объектами карты (схемы).</w:t>
      </w:r>
    </w:p>
    <w:p w:rsidR="008B578E" w:rsidRPr="006F1815" w:rsidRDefault="005240F3" w:rsidP="008B578E">
      <w:pPr>
        <w:spacing w:after="120"/>
        <w:ind w:firstLine="567"/>
        <w:jc w:val="both"/>
        <w:rPr>
          <w:lang w:eastAsia="ru-RU"/>
        </w:rPr>
      </w:pPr>
      <w:r w:rsidRPr="006F1815">
        <w:rPr>
          <w:lang w:eastAsia="ru-RU"/>
        </w:rPr>
        <w:t>Иные термины и определения используются в значениях, установленных законодательством и нормативными техническими документами.</w:t>
      </w:r>
    </w:p>
    <w:p w:rsidR="00D95813" w:rsidRPr="006F1815" w:rsidRDefault="00D95813" w:rsidP="005A61EF">
      <w:pPr>
        <w:spacing w:line="312" w:lineRule="auto"/>
        <w:ind w:firstLine="567"/>
        <w:jc w:val="both"/>
        <w:rPr>
          <w:b/>
          <w:lang w:val="ru-RU" w:eastAsia="ru-RU"/>
        </w:rPr>
      </w:pPr>
    </w:p>
    <w:p w:rsidR="005B488D" w:rsidRPr="006F1815" w:rsidRDefault="005B488D" w:rsidP="00672F59">
      <w:pPr>
        <w:spacing w:line="360" w:lineRule="auto"/>
        <w:ind w:firstLine="709"/>
        <w:jc w:val="both"/>
        <w:rPr>
          <w:lang w:val="ru-RU" w:eastAsia="ru-RU"/>
        </w:rPr>
      </w:pPr>
    </w:p>
    <w:p w:rsidR="00672F59" w:rsidRPr="006F1815" w:rsidRDefault="005240F3" w:rsidP="00CE7470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567" w:firstLine="0"/>
        <w:jc w:val="both"/>
        <w:outlineLvl w:val="0"/>
        <w:rPr>
          <w:b/>
          <w:sz w:val="28"/>
          <w:szCs w:val="28"/>
          <w:lang w:eastAsia="ru-RU"/>
        </w:rPr>
      </w:pPr>
      <w:bookmarkStart w:id="17" w:name="_Toc244434841"/>
      <w:bookmarkStart w:id="18" w:name="_Toc244434870"/>
      <w:bookmarkStart w:id="19" w:name="_Toc244434908"/>
      <w:bookmarkStart w:id="20" w:name="_Toc244493144"/>
      <w:bookmarkStart w:id="21" w:name="_Toc244512933"/>
      <w:bookmarkStart w:id="22" w:name="_Toc273719207"/>
      <w:bookmarkStart w:id="23" w:name="_Toc274592544"/>
      <w:bookmarkStart w:id="24" w:name="_Toc185863128"/>
      <w:bookmarkStart w:id="25" w:name="_Toc244347379"/>
      <w:bookmarkStart w:id="26" w:name="_Toc244347454"/>
      <w:r w:rsidRPr="006F1815">
        <w:rPr>
          <w:b/>
          <w:sz w:val="28"/>
          <w:szCs w:val="28"/>
          <w:lang w:eastAsia="ru-RU"/>
        </w:rPr>
        <w:lastRenderedPageBreak/>
        <w:t>НАЗНАЧЕНИЕ РАБОТЫ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bookmarkEnd w:id="25"/>
    <w:bookmarkEnd w:id="26"/>
    <w:p w:rsidR="008B578E" w:rsidRPr="006F1815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Технически</w:t>
      </w:r>
      <w:r w:rsidR="005B23AA" w:rsidRPr="006F1815">
        <w:rPr>
          <w:lang w:eastAsia="ru-RU"/>
        </w:rPr>
        <w:t>е</w:t>
      </w:r>
      <w:r w:rsidRPr="006F1815">
        <w:rPr>
          <w:lang w:eastAsia="ru-RU"/>
        </w:rPr>
        <w:t xml:space="preserve"> требовани</w:t>
      </w:r>
      <w:r w:rsidR="005B23AA" w:rsidRPr="006F1815">
        <w:rPr>
          <w:lang w:eastAsia="ru-RU"/>
        </w:rPr>
        <w:t>я</w:t>
      </w:r>
      <w:r w:rsidRPr="006F1815">
        <w:rPr>
          <w:lang w:eastAsia="ru-RU"/>
        </w:rPr>
        <w:t xml:space="preserve"> к отраслевым пространственным данным </w:t>
      </w:r>
      <w:r w:rsidR="001B7F7C">
        <w:rPr>
          <w:bCs/>
          <w:lang w:eastAsia="ru-RU"/>
        </w:rPr>
        <w:t>Смоленской</w:t>
      </w:r>
      <w:r w:rsidR="0084719E" w:rsidRPr="006F1815">
        <w:rPr>
          <w:bCs/>
          <w:lang w:eastAsia="ru-RU"/>
        </w:rPr>
        <w:t xml:space="preserve"> области</w:t>
      </w:r>
      <w:r w:rsidR="0084719E" w:rsidRPr="006F1815">
        <w:rPr>
          <w:lang w:eastAsia="ru-RU"/>
        </w:rPr>
        <w:t xml:space="preserve"> </w:t>
      </w:r>
      <w:r w:rsidRPr="006F1815">
        <w:rPr>
          <w:lang w:eastAsia="ru-RU"/>
        </w:rPr>
        <w:t xml:space="preserve">разрабатываются </w:t>
      </w:r>
      <w:r w:rsidRPr="00F273E2">
        <w:rPr>
          <w:lang w:eastAsia="ru-RU"/>
        </w:rPr>
        <w:t xml:space="preserve">в составе </w:t>
      </w:r>
      <w:r w:rsidR="0004115F" w:rsidRPr="00F273E2">
        <w:rPr>
          <w:lang w:eastAsia="ru-RU"/>
        </w:rPr>
        <w:t xml:space="preserve">работ по </w:t>
      </w:r>
      <w:r w:rsidR="00661F75">
        <w:rPr>
          <w:lang w:eastAsia="ru-RU"/>
        </w:rPr>
        <w:t>к</w:t>
      </w:r>
      <w:r w:rsidR="00661F75" w:rsidRPr="00661F75">
        <w:rPr>
          <w:lang w:eastAsia="ru-RU"/>
        </w:rPr>
        <w:t>онтракт</w:t>
      </w:r>
      <w:r w:rsidR="00661F75">
        <w:rPr>
          <w:lang w:eastAsia="ru-RU"/>
        </w:rPr>
        <w:t>у</w:t>
      </w:r>
      <w:r w:rsidR="00661F75" w:rsidRPr="00661F75">
        <w:rPr>
          <w:lang w:eastAsia="ru-RU"/>
        </w:rPr>
        <w:t xml:space="preserve"> №0163200000324005359 от 07.10.2024 г.</w:t>
      </w:r>
      <w:r w:rsidR="00661F75" w:rsidRPr="006F1815">
        <w:rPr>
          <w:lang w:eastAsia="ru-RU"/>
        </w:rPr>
        <w:t xml:space="preserve"> </w:t>
      </w:r>
    </w:p>
    <w:p w:rsidR="008B578E" w:rsidRPr="006F1815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Для обеспечения принятия наиболее эффективных и экономически обоснованных решений по развитию территории </w:t>
      </w:r>
      <w:r w:rsidR="001B7F7C">
        <w:rPr>
          <w:bCs/>
          <w:lang w:eastAsia="ru-RU"/>
        </w:rPr>
        <w:t>Смоленской</w:t>
      </w:r>
      <w:r w:rsidR="001E0C77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 xml:space="preserve">, необходимо наличие актуальных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и достоверных сведений о состоянии террито</w:t>
      </w:r>
      <w:r w:rsidR="00CE7470" w:rsidRPr="006F1815">
        <w:rPr>
          <w:lang w:eastAsia="ru-RU"/>
        </w:rPr>
        <w:t>рии и перспективах её развития.</w:t>
      </w:r>
    </w:p>
    <w:p w:rsidR="008B578E" w:rsidRPr="006F1815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Для обеспечения качества, единообразия и согласованности градостроительной документации в электронном виде, обеспечения возможности интеграции данных градостроительной документации и их автоматизированной обработки в ГИСОГД </w:t>
      </w:r>
      <w:r w:rsidR="001B7F7C">
        <w:rPr>
          <w:bCs/>
          <w:lang w:eastAsia="ru-RU"/>
        </w:rPr>
        <w:t>Смоленской</w:t>
      </w:r>
      <w:r w:rsidR="001E0C77" w:rsidRPr="006F1815">
        <w:rPr>
          <w:bCs/>
          <w:lang w:eastAsia="ru-RU"/>
        </w:rPr>
        <w:t xml:space="preserve"> области</w:t>
      </w:r>
      <w:r w:rsidR="00CE7470" w:rsidRPr="006F1815">
        <w:rPr>
          <w:lang w:eastAsia="ru-RU"/>
        </w:rPr>
        <w:t>,</w:t>
      </w:r>
      <w:r w:rsidRPr="006F1815">
        <w:rPr>
          <w:lang w:eastAsia="ru-RU"/>
        </w:rPr>
        <w:t xml:space="preserve"> для эффектив</w:t>
      </w:r>
      <w:r w:rsidRPr="006F1815">
        <w:rPr>
          <w:lang w:eastAsia="ru-RU"/>
        </w:rPr>
        <w:t>ного решения задач управления на региональном и местном уровнях, необходима унификация и систематизация данных градостроительной документации и создание единых технических требований к градостроительной документации.</w:t>
      </w:r>
    </w:p>
    <w:p w:rsidR="008B578E" w:rsidRPr="006F1815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Основная цель Технических требований – </w:t>
      </w:r>
      <w:r w:rsidRPr="006F1815">
        <w:rPr>
          <w:lang w:eastAsia="ru-RU"/>
        </w:rPr>
        <w:t xml:space="preserve">обеспечение единообразия и качества градостроительной документации для её размещения и эффективного использования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 xml:space="preserve">в ГИСОГД </w:t>
      </w:r>
      <w:r w:rsidR="001B7F7C">
        <w:rPr>
          <w:bCs/>
          <w:lang w:eastAsia="ru-RU"/>
        </w:rPr>
        <w:t>Смоленской</w:t>
      </w:r>
      <w:r w:rsidR="0084719E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.</w:t>
      </w:r>
    </w:p>
    <w:p w:rsidR="008B578E" w:rsidRPr="006F1815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Технические требования применяются в следующих случаях:</w:t>
      </w:r>
    </w:p>
    <w:p w:rsidR="008B578E" w:rsidRPr="006F1815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для разработки градостроительной документации региональн</w:t>
      </w:r>
      <w:r w:rsidRPr="006F1815">
        <w:rPr>
          <w:lang w:eastAsia="ru-RU"/>
        </w:rPr>
        <w:t xml:space="preserve">ого и муниципального уровня на территории </w:t>
      </w:r>
      <w:r w:rsidR="001B7F7C">
        <w:rPr>
          <w:bCs/>
          <w:lang w:eastAsia="ru-RU"/>
        </w:rPr>
        <w:t>Смоленской</w:t>
      </w:r>
      <w:r w:rsidR="0084719E" w:rsidRPr="006F1815">
        <w:rPr>
          <w:bCs/>
          <w:lang w:eastAsia="ru-RU"/>
        </w:rPr>
        <w:t xml:space="preserve"> области</w:t>
      </w:r>
      <w:r w:rsidR="0084719E" w:rsidRPr="006F1815">
        <w:rPr>
          <w:lang w:eastAsia="ru-RU"/>
        </w:rPr>
        <w:t xml:space="preserve"> </w:t>
      </w:r>
      <w:r w:rsidRPr="006F1815">
        <w:rPr>
          <w:lang w:eastAsia="ru-RU"/>
        </w:rPr>
        <w:t>и внесения в неё изменений;</w:t>
      </w:r>
    </w:p>
    <w:p w:rsidR="008B578E" w:rsidRPr="006F1815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 создании и эксплуатации ГИСОГД </w:t>
      </w:r>
      <w:r w:rsidR="001B7F7C">
        <w:rPr>
          <w:bCs/>
          <w:lang w:eastAsia="ru-RU"/>
        </w:rPr>
        <w:t>Смоленской</w:t>
      </w:r>
      <w:r w:rsidR="0084719E" w:rsidRPr="006F1815">
        <w:rPr>
          <w:bCs/>
          <w:lang w:eastAsia="ru-RU"/>
        </w:rPr>
        <w:t xml:space="preserve"> области</w:t>
      </w:r>
      <w:r w:rsidR="0084719E" w:rsidRPr="006F1815">
        <w:rPr>
          <w:lang w:eastAsia="ru-RU"/>
        </w:rPr>
        <w:t xml:space="preserve"> </w:t>
      </w:r>
      <w:r w:rsidRPr="006F1815">
        <w:rPr>
          <w:lang w:eastAsia="ru-RU"/>
        </w:rPr>
        <w:t>и других региональных и муниципальных ИС;</w:t>
      </w:r>
    </w:p>
    <w:p w:rsidR="008B578E" w:rsidRPr="006F1815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 формировании инфраструктуры пространственных данных ГИСОГД </w:t>
      </w:r>
      <w:r w:rsidR="001B7F7C">
        <w:rPr>
          <w:bCs/>
          <w:lang w:eastAsia="ru-RU"/>
        </w:rPr>
        <w:t>Смоленской</w:t>
      </w:r>
      <w:r w:rsidR="0084719E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;</w:t>
      </w:r>
    </w:p>
    <w:p w:rsidR="008B578E" w:rsidRPr="006F1815" w:rsidRDefault="005240F3" w:rsidP="008B578E">
      <w:pPr>
        <w:numPr>
          <w:ilvl w:val="0"/>
          <w:numId w:val="4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при организации информационного взаимодействия с ИС с целью решения вопросов, связанных с развитием территорий на государственном и муниципальном уровне.</w:t>
      </w:r>
    </w:p>
    <w:p w:rsidR="008B578E" w:rsidRPr="006F1815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Технические требования ориентированы на обеспечение качества разрабатываемой градостроител</w:t>
      </w:r>
      <w:r w:rsidRPr="006F1815">
        <w:rPr>
          <w:lang w:eastAsia="ru-RU"/>
        </w:rPr>
        <w:t>ьной документации регионального и муниципального уровня в электронном виде, соответствия её федеральному, региональному законодательству, беспрепятственного размещения и использования данных градостроительной документации в ИС регионального и муниципальног</w:t>
      </w:r>
      <w:r w:rsidRPr="006F1815">
        <w:rPr>
          <w:lang w:eastAsia="ru-RU"/>
        </w:rPr>
        <w:t>о уровней.</w:t>
      </w:r>
    </w:p>
    <w:p w:rsidR="008B578E" w:rsidRPr="006F1815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Пользователями Технических требований являются органы государственной власти </w:t>
      </w:r>
      <w:r w:rsidR="001B7F7C">
        <w:rPr>
          <w:bCs/>
          <w:lang w:eastAsia="ru-RU"/>
        </w:rPr>
        <w:t>Смоленской</w:t>
      </w:r>
      <w:r w:rsidR="009A2311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, органы местного самоуправления, проектные организации – разработчики градостроительной документации, физические и юридические лица.</w:t>
      </w:r>
    </w:p>
    <w:p w:rsidR="008B578E" w:rsidRDefault="005240F3" w:rsidP="008B578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В Технических тр</w:t>
      </w:r>
      <w:r w:rsidRPr="006F1815">
        <w:rPr>
          <w:lang w:eastAsia="ru-RU"/>
        </w:rPr>
        <w:t xml:space="preserve">ебованиях предусмотрена возможность адаптации под изменения федерального законодательства и законодательства </w:t>
      </w:r>
      <w:r w:rsidR="001B7F7C">
        <w:rPr>
          <w:bCs/>
          <w:lang w:eastAsia="ru-RU"/>
        </w:rPr>
        <w:t>Смоленской</w:t>
      </w:r>
      <w:r w:rsidR="009A2311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, внесения изменений в требования, расширения требованиями к данным градостроительной документации и других отраслей с использова</w:t>
      </w:r>
      <w:r w:rsidRPr="006F1815">
        <w:rPr>
          <w:lang w:eastAsia="ru-RU"/>
        </w:rPr>
        <w:t>нием специального программного обеспечения.</w:t>
      </w:r>
    </w:p>
    <w:p w:rsidR="00A20444" w:rsidRDefault="005240F3" w:rsidP="00A20444">
      <w:pPr>
        <w:spacing w:before="60" w:after="60"/>
        <w:ind w:firstLine="567"/>
        <w:jc w:val="both"/>
        <w:rPr>
          <w:lang w:eastAsia="ru-RU"/>
        </w:rPr>
      </w:pPr>
      <w:r w:rsidRPr="00DF5F7B">
        <w:rPr>
          <w:lang w:eastAsia="ru-RU"/>
        </w:rPr>
        <w:t>Градостроительная документация, соответствующая Техническим требованиям, может быть подготовлена в форматах TAB, MID/MIF.</w:t>
      </w:r>
    </w:p>
    <w:p w:rsidR="00A20444" w:rsidRPr="006F1815" w:rsidRDefault="00A20444" w:rsidP="008B578E">
      <w:pPr>
        <w:spacing w:before="60" w:after="60"/>
        <w:ind w:firstLine="567"/>
        <w:jc w:val="both"/>
        <w:rPr>
          <w:lang w:eastAsia="ru-RU"/>
        </w:rPr>
      </w:pPr>
    </w:p>
    <w:p w:rsidR="008B578E" w:rsidRPr="006F1815" w:rsidRDefault="008B578E" w:rsidP="008B578E">
      <w:pPr>
        <w:spacing w:before="60" w:after="60"/>
        <w:ind w:firstLine="567"/>
        <w:jc w:val="both"/>
        <w:rPr>
          <w:lang w:eastAsia="ru-RU"/>
        </w:rPr>
        <w:sectPr w:rsidR="008B578E" w:rsidRPr="006F1815" w:rsidSect="0065434F">
          <w:headerReference w:type="default" r:id="rId13"/>
          <w:footerReference w:type="first" r:id="rId14"/>
          <w:pgSz w:w="11907" w:h="16840" w:code="9"/>
          <w:pgMar w:top="851" w:right="709" w:bottom="1134" w:left="1559" w:header="340" w:footer="709" w:gutter="0"/>
          <w:pgNumType w:start="3"/>
          <w:cols w:space="708"/>
          <w:docGrid w:linePitch="360"/>
        </w:sectPr>
      </w:pPr>
    </w:p>
    <w:p w:rsidR="00672F59" w:rsidRPr="006F1815" w:rsidRDefault="005240F3" w:rsidP="00CE7470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27" w:name="_Toc244347273"/>
      <w:bookmarkStart w:id="28" w:name="_Toc244347378"/>
      <w:bookmarkStart w:id="29" w:name="_Toc244347453"/>
      <w:bookmarkStart w:id="30" w:name="_Toc244434842"/>
      <w:bookmarkStart w:id="31" w:name="_Toc244434871"/>
      <w:bookmarkStart w:id="32" w:name="_Toc244434909"/>
      <w:bookmarkStart w:id="33" w:name="_Toc244493145"/>
      <w:bookmarkStart w:id="34" w:name="_Toc244512934"/>
      <w:bookmarkStart w:id="35" w:name="_Toc273719208"/>
      <w:bookmarkStart w:id="36" w:name="_Toc274592545"/>
      <w:bookmarkStart w:id="37" w:name="_Toc185863129"/>
      <w:r w:rsidRPr="006F1815">
        <w:rPr>
          <w:b/>
          <w:sz w:val="28"/>
          <w:szCs w:val="28"/>
          <w:lang w:eastAsia="ru-RU"/>
        </w:rPr>
        <w:lastRenderedPageBreak/>
        <w:t xml:space="preserve">ОПИСАНИЕ МЕТОДИКИ РАЗРАБОТКИ 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="00CE7470" w:rsidRPr="006F1815">
        <w:rPr>
          <w:b/>
          <w:sz w:val="28"/>
          <w:szCs w:val="28"/>
          <w:lang w:eastAsia="ru-RU"/>
        </w:rPr>
        <w:br/>
      </w:r>
      <w:r w:rsidRPr="006F1815">
        <w:rPr>
          <w:b/>
          <w:sz w:val="28"/>
          <w:szCs w:val="28"/>
          <w:lang w:eastAsia="ru-RU"/>
        </w:rPr>
        <w:t>ТЕХНИЧЕСКИХ ТРЕБОВАНИЙ</w:t>
      </w:r>
      <w:bookmarkEnd w:id="37"/>
    </w:p>
    <w:p w:rsidR="00F87831" w:rsidRPr="006F1815" w:rsidRDefault="005240F3" w:rsidP="0004115F">
      <w:pPr>
        <w:numPr>
          <w:ilvl w:val="1"/>
          <w:numId w:val="2"/>
        </w:numPr>
        <w:tabs>
          <w:tab w:val="left" w:pos="1134"/>
        </w:tabs>
        <w:spacing w:before="120" w:after="120"/>
        <w:ind w:left="1134" w:hanging="567"/>
        <w:outlineLvl w:val="1"/>
        <w:rPr>
          <w:b/>
          <w:sz w:val="26"/>
          <w:szCs w:val="26"/>
          <w:lang w:eastAsia="ru-RU"/>
        </w:rPr>
      </w:pPr>
      <w:bookmarkStart w:id="38" w:name="_Toc185863130"/>
      <w:bookmarkStart w:id="39" w:name="_Toc244347380"/>
      <w:bookmarkStart w:id="40" w:name="_Toc244347455"/>
      <w:r w:rsidRPr="006F1815">
        <w:rPr>
          <w:b/>
          <w:sz w:val="26"/>
          <w:szCs w:val="26"/>
          <w:lang w:eastAsia="ru-RU"/>
        </w:rPr>
        <w:t>Общее описание</w:t>
      </w:r>
      <w:r w:rsidR="00C21C4C" w:rsidRPr="006F1815">
        <w:rPr>
          <w:b/>
          <w:sz w:val="26"/>
          <w:szCs w:val="26"/>
          <w:lang w:eastAsia="ru-RU"/>
        </w:rPr>
        <w:t xml:space="preserve"> методики разработки </w:t>
      </w:r>
      <w:r w:rsidR="003F3F3B" w:rsidRPr="006F1815">
        <w:rPr>
          <w:b/>
          <w:sz w:val="26"/>
          <w:szCs w:val="26"/>
          <w:lang w:eastAsia="ru-RU"/>
        </w:rPr>
        <w:t>Технических</w:t>
      </w:r>
      <w:r w:rsidR="00C259FF" w:rsidRPr="006F1815">
        <w:rPr>
          <w:b/>
          <w:sz w:val="26"/>
          <w:szCs w:val="26"/>
          <w:lang w:eastAsia="ru-RU"/>
        </w:rPr>
        <w:t xml:space="preserve"> требований</w:t>
      </w:r>
      <w:bookmarkEnd w:id="38"/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В качестве основы для разработки Технических требований были использованы Требования к описанию и отображению в документах территориального планирования </w:t>
      </w:r>
      <w:r w:rsidRPr="00DF5F7B">
        <w:rPr>
          <w:lang w:eastAsia="ru-RU"/>
        </w:rPr>
        <w:t>объектов федерального значения, объектов регионального значения, объектов местного значения, утверждённ</w:t>
      </w:r>
      <w:r w:rsidRPr="00DF5F7B">
        <w:rPr>
          <w:lang w:eastAsia="ru-RU"/>
        </w:rPr>
        <w:t xml:space="preserve">ые Приказом Минэкономразвития России от </w:t>
      </w:r>
      <w:r w:rsidR="00AC0105" w:rsidRPr="00DF5F7B">
        <w:rPr>
          <w:lang w:eastAsia="ru-RU"/>
        </w:rPr>
        <w:t>0</w:t>
      </w:r>
      <w:r w:rsidRPr="00DF5F7B">
        <w:rPr>
          <w:lang w:eastAsia="ru-RU"/>
        </w:rPr>
        <w:t>9</w:t>
      </w:r>
      <w:r w:rsidR="00AC0105" w:rsidRPr="00DF5F7B">
        <w:rPr>
          <w:lang w:eastAsia="ru-RU"/>
        </w:rPr>
        <w:t>.01.</w:t>
      </w:r>
      <w:r w:rsidRPr="00DF5F7B">
        <w:rPr>
          <w:lang w:eastAsia="ru-RU"/>
        </w:rPr>
        <w:t>2018 № 10</w:t>
      </w:r>
      <w:r w:rsidR="00CE7470" w:rsidRPr="00DF5F7B">
        <w:rPr>
          <w:lang w:eastAsia="ru-RU"/>
        </w:rPr>
        <w:t xml:space="preserve"> </w:t>
      </w:r>
      <w:r w:rsidR="00AC0105" w:rsidRPr="00DF5F7B">
        <w:rPr>
          <w:lang w:eastAsia="ru-RU"/>
        </w:rPr>
        <w:br/>
      </w:r>
      <w:r w:rsidR="00CE7470" w:rsidRPr="00DF5F7B">
        <w:rPr>
          <w:lang w:eastAsia="ru-RU"/>
        </w:rPr>
        <w:t xml:space="preserve">в редакции Приказа Минэкономразвития России от </w:t>
      </w:r>
      <w:r w:rsidR="00686FDF" w:rsidRPr="00DF5F7B">
        <w:rPr>
          <w:lang w:eastAsia="ru-RU"/>
        </w:rPr>
        <w:t>0</w:t>
      </w:r>
      <w:r w:rsidR="001B7F7C">
        <w:rPr>
          <w:lang w:eastAsia="ru-RU"/>
        </w:rPr>
        <w:t>9</w:t>
      </w:r>
      <w:r w:rsidR="00AC0105" w:rsidRPr="00DF5F7B">
        <w:rPr>
          <w:lang w:eastAsia="ru-RU"/>
        </w:rPr>
        <w:t>.</w:t>
      </w:r>
      <w:r w:rsidR="001B7F7C">
        <w:rPr>
          <w:lang w:eastAsia="ru-RU"/>
        </w:rPr>
        <w:t>08</w:t>
      </w:r>
      <w:r w:rsidR="00AC0105" w:rsidRPr="00DF5F7B">
        <w:rPr>
          <w:lang w:eastAsia="ru-RU"/>
        </w:rPr>
        <w:t>.</w:t>
      </w:r>
      <w:r w:rsidR="00CE7470" w:rsidRPr="00DF5F7B">
        <w:rPr>
          <w:lang w:eastAsia="ru-RU"/>
        </w:rPr>
        <w:t>202</w:t>
      </w:r>
      <w:r w:rsidR="001B7F7C">
        <w:rPr>
          <w:lang w:eastAsia="ru-RU"/>
        </w:rPr>
        <w:t>4</w:t>
      </w:r>
      <w:r w:rsidR="00CE7470" w:rsidRPr="00DF5F7B">
        <w:rPr>
          <w:lang w:eastAsia="ru-RU"/>
        </w:rPr>
        <w:t xml:space="preserve"> № </w:t>
      </w:r>
      <w:r w:rsidR="001B7F7C">
        <w:rPr>
          <w:lang w:eastAsia="ru-RU"/>
        </w:rPr>
        <w:t>504</w:t>
      </w:r>
      <w:r w:rsidR="0004115F" w:rsidRPr="00DF5F7B">
        <w:rPr>
          <w:lang w:eastAsia="ru-RU"/>
        </w:rPr>
        <w:t xml:space="preserve"> (далее – Приказ № 10)</w:t>
      </w:r>
      <w:r w:rsidRPr="00DF5F7B">
        <w:rPr>
          <w:lang w:eastAsia="ru-RU"/>
        </w:rPr>
        <w:t>.</w:t>
      </w:r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Требования к описанию и отображению в документах территориального планирования объектов федерального значения, о</w:t>
      </w:r>
      <w:r w:rsidRPr="006F1815">
        <w:rPr>
          <w:lang w:eastAsia="ru-RU"/>
        </w:rPr>
        <w:t xml:space="preserve">бъектов регионального значения, объектов местного значения (далее – Требования) разработаны в целях структурирования и унификации информации об объектах федерального регионального и местного значения, необходимой для подготовки документов территориального </w:t>
      </w:r>
      <w:r w:rsidRPr="006F1815">
        <w:rPr>
          <w:lang w:eastAsia="ru-RU"/>
        </w:rPr>
        <w:t>планирования Российской Федерации, субъектов Российской Федерации и муниципальных образований.</w:t>
      </w:r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Требования применяются:</w:t>
      </w:r>
    </w:p>
    <w:p w:rsidR="00553126" w:rsidRPr="006F1815" w:rsidRDefault="005240F3" w:rsidP="00CE7470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при подготовке и внесении изменений в документы территориального планирования Российской федерации, субъектов Российской Федерации и муни</w:t>
      </w:r>
      <w:r w:rsidRPr="006F1815">
        <w:rPr>
          <w:lang w:eastAsia="ru-RU"/>
        </w:rPr>
        <w:t>ципальных образований;</w:t>
      </w:r>
    </w:p>
    <w:p w:rsidR="00553126" w:rsidRPr="006F1815" w:rsidRDefault="005240F3" w:rsidP="00CE7470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при создании и ведении федеральной государственной информационной системы территориального планирования, государственных информационных ресурсов, государственных и муниципальных информационных систем, необходимых для обеспечения деят</w:t>
      </w:r>
      <w:r w:rsidRPr="006F1815">
        <w:rPr>
          <w:lang w:eastAsia="ru-RU"/>
        </w:rPr>
        <w:t>ельности органов государственной власти и органов местного самоуправления в области территориального планирования;</w:t>
      </w:r>
    </w:p>
    <w:p w:rsidR="00553126" w:rsidRPr="006F1815" w:rsidRDefault="005240F3" w:rsidP="00CE7470">
      <w:pPr>
        <w:numPr>
          <w:ilvl w:val="0"/>
          <w:numId w:val="5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 организации информационного взаимодействия информационных систем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>с целью решения вопросов, связанных с развитием территорий на государст</w:t>
      </w:r>
      <w:r w:rsidRPr="006F1815">
        <w:rPr>
          <w:lang w:eastAsia="ru-RU"/>
        </w:rPr>
        <w:t xml:space="preserve">венном </w:t>
      </w:r>
      <w:r w:rsidR="00AC0105" w:rsidRPr="006F1815">
        <w:rPr>
          <w:lang w:eastAsia="ru-RU"/>
        </w:rPr>
        <w:br/>
      </w:r>
      <w:r w:rsidRPr="006F1815">
        <w:rPr>
          <w:lang w:eastAsia="ru-RU"/>
        </w:rPr>
        <w:t>и муниципальном уровне.</w:t>
      </w:r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Требования, утверждённые Приказом</w:t>
      </w:r>
      <w:r w:rsidR="006B7B60">
        <w:rPr>
          <w:lang w:eastAsia="ru-RU"/>
        </w:rPr>
        <w:t> </w:t>
      </w:r>
      <w:r w:rsidRPr="006F1815">
        <w:rPr>
          <w:lang w:eastAsia="ru-RU"/>
        </w:rPr>
        <w:t>№</w:t>
      </w:r>
      <w:r w:rsidR="006B7B60">
        <w:rPr>
          <w:lang w:eastAsia="ru-RU"/>
        </w:rPr>
        <w:t> </w:t>
      </w:r>
      <w:r w:rsidRPr="006F1815">
        <w:rPr>
          <w:lang w:eastAsia="ru-RU"/>
        </w:rPr>
        <w:t>10 содержат требования к объектам документов территориального планирования, но в них отсутствуют требования к объектам документов градостроительного зонирования. Соответственно, в Техничес</w:t>
      </w:r>
      <w:r w:rsidRPr="006F1815">
        <w:rPr>
          <w:lang w:eastAsia="ru-RU"/>
        </w:rPr>
        <w:t>кие требования дополнительно включены требования к указанным документам.</w:t>
      </w:r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В рамках работ по разработке Технических требований был определён объектный состав градостроительной документации регионального и муниципального уровня </w:t>
      </w:r>
      <w:r w:rsidR="001B7F7C">
        <w:rPr>
          <w:bCs/>
          <w:lang w:eastAsia="ru-RU"/>
        </w:rPr>
        <w:t>Смоленской</w:t>
      </w:r>
      <w:r w:rsidR="009A2311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 xml:space="preserve">, определены атрибуты объектов, состав и диапазоны значений атрибутов объектов. Технические требования разрабатывались на основе анализа нормативной правовой документации РФ и </w:t>
      </w:r>
      <w:r w:rsidR="001B7F7C">
        <w:rPr>
          <w:bCs/>
          <w:lang w:eastAsia="ru-RU"/>
        </w:rPr>
        <w:t>Смоленской</w:t>
      </w:r>
      <w:r w:rsidR="009A2311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, практического опыта разработки и использования градостроител</w:t>
      </w:r>
      <w:r w:rsidRPr="006F1815">
        <w:rPr>
          <w:lang w:eastAsia="ru-RU"/>
        </w:rPr>
        <w:t>ьной документации для целей управления территориями в различных субъектах РФ.</w:t>
      </w:r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Основным принципом при разработке Технических требований стал принцип применимости и максимально эффективного использования Технических требований для задач градостроительного пр</w:t>
      </w:r>
      <w:r w:rsidRPr="006F1815">
        <w:rPr>
          <w:lang w:eastAsia="ru-RU"/>
        </w:rPr>
        <w:t xml:space="preserve">оектирования, использования данных градостроительной документации в ГИСОГД </w:t>
      </w:r>
      <w:r w:rsidR="001B7F7C">
        <w:rPr>
          <w:bCs/>
          <w:lang w:eastAsia="ru-RU"/>
        </w:rPr>
        <w:t>Смоленской</w:t>
      </w:r>
      <w:r w:rsidR="009A2311" w:rsidRPr="006F1815">
        <w:rPr>
          <w:bCs/>
          <w:lang w:eastAsia="ru-RU"/>
        </w:rPr>
        <w:t xml:space="preserve"> области</w:t>
      </w:r>
      <w:r w:rsidR="009A2311" w:rsidRPr="006F1815">
        <w:rPr>
          <w:lang w:eastAsia="ru-RU"/>
        </w:rPr>
        <w:t xml:space="preserve"> </w:t>
      </w:r>
      <w:r w:rsidRPr="006F1815">
        <w:rPr>
          <w:lang w:eastAsia="ru-RU"/>
        </w:rPr>
        <w:t xml:space="preserve">для принятия решений в области управления развитием территории </w:t>
      </w:r>
      <w:r w:rsidR="001B7F7C">
        <w:rPr>
          <w:bCs/>
          <w:lang w:eastAsia="ru-RU"/>
        </w:rPr>
        <w:t>Смоленской</w:t>
      </w:r>
      <w:r w:rsidR="001E0C77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, а также для внедрения инфраструктурного подхода при создании и использовании пр</w:t>
      </w:r>
      <w:r w:rsidRPr="006F1815">
        <w:rPr>
          <w:lang w:eastAsia="ru-RU"/>
        </w:rPr>
        <w:t xml:space="preserve">остранственных данных на территории </w:t>
      </w:r>
      <w:r w:rsidR="001B7F7C">
        <w:rPr>
          <w:bCs/>
          <w:lang w:eastAsia="ru-RU"/>
        </w:rPr>
        <w:t>Смоленской</w:t>
      </w:r>
      <w:r w:rsidR="009A2311" w:rsidRPr="006F1815">
        <w:rPr>
          <w:bCs/>
          <w:lang w:eastAsia="ru-RU"/>
        </w:rPr>
        <w:t xml:space="preserve"> области</w:t>
      </w:r>
      <w:r w:rsidR="009A2311" w:rsidRPr="006F1815">
        <w:rPr>
          <w:lang w:eastAsia="ru-RU"/>
        </w:rPr>
        <w:t xml:space="preserve"> </w:t>
      </w:r>
      <w:r w:rsidRPr="006F1815">
        <w:rPr>
          <w:lang w:eastAsia="ru-RU"/>
        </w:rPr>
        <w:t>и развития инфраструктуры пространственных данных.</w:t>
      </w:r>
    </w:p>
    <w:p w:rsidR="00AC3307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В результате были разработаны предложения по расширению Требований, утверждённых Приказом № 10, и на основе предложений разработаны Технические требов</w:t>
      </w:r>
      <w:r w:rsidRPr="006F1815">
        <w:rPr>
          <w:lang w:eastAsia="ru-RU"/>
        </w:rPr>
        <w:t>ания.</w:t>
      </w:r>
    </w:p>
    <w:p w:rsidR="00672F59" w:rsidRPr="006F1815" w:rsidRDefault="005240F3" w:rsidP="002020F6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eastAsia="ru-RU"/>
        </w:rPr>
      </w:pPr>
      <w:bookmarkStart w:id="41" w:name="_Toc244347383"/>
      <w:bookmarkStart w:id="42" w:name="_Toc244347458"/>
      <w:bookmarkStart w:id="43" w:name="_Toc244434846"/>
      <w:bookmarkStart w:id="44" w:name="_Toc244434875"/>
      <w:bookmarkStart w:id="45" w:name="_Toc244434913"/>
      <w:bookmarkStart w:id="46" w:name="_Toc244493149"/>
      <w:bookmarkStart w:id="47" w:name="_Toc244512938"/>
      <w:bookmarkStart w:id="48" w:name="_Toc273719212"/>
      <w:bookmarkStart w:id="49" w:name="_Toc274592546"/>
      <w:bookmarkStart w:id="50" w:name="_Toc185863131"/>
      <w:bookmarkEnd w:id="39"/>
      <w:bookmarkEnd w:id="40"/>
      <w:r w:rsidRPr="006F1815">
        <w:rPr>
          <w:b/>
          <w:sz w:val="26"/>
          <w:szCs w:val="26"/>
          <w:lang w:eastAsia="ru-RU"/>
        </w:rPr>
        <w:lastRenderedPageBreak/>
        <w:t xml:space="preserve">Основные подходы к разработке </w:t>
      </w:r>
      <w:r w:rsidR="00842995" w:rsidRPr="006F1815">
        <w:rPr>
          <w:b/>
          <w:sz w:val="26"/>
          <w:szCs w:val="26"/>
          <w:lang w:eastAsia="ru-RU"/>
        </w:rPr>
        <w:t>К</w:t>
      </w:r>
      <w:r w:rsidRPr="006F1815">
        <w:rPr>
          <w:b/>
          <w:sz w:val="26"/>
          <w:szCs w:val="26"/>
          <w:lang w:eastAsia="ru-RU"/>
        </w:rPr>
        <w:t>лассифика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6F1815">
        <w:rPr>
          <w:b/>
          <w:sz w:val="26"/>
          <w:szCs w:val="26"/>
          <w:lang w:eastAsia="ru-RU"/>
        </w:rPr>
        <w:t>торов</w:t>
      </w:r>
      <w:r w:rsidR="00C74AB8" w:rsidRPr="006F1815">
        <w:rPr>
          <w:b/>
          <w:sz w:val="26"/>
          <w:szCs w:val="26"/>
          <w:lang w:eastAsia="ru-RU"/>
        </w:rPr>
        <w:t xml:space="preserve"> и справочников</w:t>
      </w:r>
      <w:r w:rsidRPr="006F1815">
        <w:rPr>
          <w:b/>
          <w:sz w:val="26"/>
          <w:szCs w:val="26"/>
          <w:lang w:eastAsia="ru-RU"/>
        </w:rPr>
        <w:t xml:space="preserve"> </w:t>
      </w:r>
      <w:r w:rsidR="008E2962" w:rsidRPr="006F1815">
        <w:rPr>
          <w:b/>
          <w:sz w:val="26"/>
          <w:szCs w:val="26"/>
          <w:lang w:eastAsia="ru-RU"/>
        </w:rPr>
        <w:t>объектного и атрибутивного состава пространственных данных градостроительной документации</w:t>
      </w:r>
      <w:bookmarkEnd w:id="50"/>
    </w:p>
    <w:p w:rsidR="001A0628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 разработке </w:t>
      </w:r>
      <w:r w:rsidR="00842995" w:rsidRPr="006F1815">
        <w:rPr>
          <w:lang w:eastAsia="ru-RU"/>
        </w:rPr>
        <w:t>К</w:t>
      </w:r>
      <w:r w:rsidR="00750BF9" w:rsidRPr="006F1815">
        <w:rPr>
          <w:lang w:eastAsia="ru-RU"/>
        </w:rPr>
        <w:t>лассификаторов</w:t>
      </w:r>
      <w:r w:rsidR="00C74AB8" w:rsidRPr="006F1815">
        <w:rPr>
          <w:lang w:eastAsia="ru-RU"/>
        </w:rPr>
        <w:t xml:space="preserve"> и справочников</w:t>
      </w:r>
      <w:r w:rsidRPr="006F1815">
        <w:rPr>
          <w:lang w:eastAsia="ru-RU"/>
        </w:rPr>
        <w:t xml:space="preserve"> </w:t>
      </w:r>
      <w:r w:rsidR="008E2962" w:rsidRPr="006F1815">
        <w:rPr>
          <w:lang w:eastAsia="ru-RU"/>
        </w:rPr>
        <w:t>объектного и атрибутивного состава пространственных данных градостроительной документации</w:t>
      </w:r>
      <w:r w:rsidR="003F2B74" w:rsidRPr="006F1815">
        <w:rPr>
          <w:lang w:eastAsia="ru-RU"/>
        </w:rPr>
        <w:t xml:space="preserve"> </w:t>
      </w:r>
      <w:r w:rsidR="008A4415" w:rsidRPr="006F1815">
        <w:rPr>
          <w:lang w:eastAsia="ru-RU"/>
        </w:rPr>
        <w:t>в качестве основы использовались</w:t>
      </w:r>
      <w:r w:rsidR="00ED5802" w:rsidRPr="006F1815">
        <w:rPr>
          <w:lang w:eastAsia="ru-RU"/>
        </w:rPr>
        <w:t xml:space="preserve"> Требования, утверждённые Приказом № 1</w:t>
      </w:r>
      <w:r w:rsidR="008A4415" w:rsidRPr="006F1815">
        <w:rPr>
          <w:lang w:eastAsia="ru-RU"/>
        </w:rPr>
        <w:t>0.</w:t>
      </w:r>
      <w:r w:rsidR="00ED5802" w:rsidRPr="006F1815">
        <w:rPr>
          <w:lang w:eastAsia="ru-RU"/>
        </w:rPr>
        <w:t xml:space="preserve"> </w:t>
      </w:r>
      <w:r w:rsidR="008A4415" w:rsidRPr="006F1815">
        <w:rPr>
          <w:lang w:eastAsia="ru-RU"/>
        </w:rPr>
        <w:t>Также был определён состав дополнительных объектов градостроительной документации, и характеристики этих объектов</w:t>
      </w:r>
      <w:r w:rsidRPr="006F1815">
        <w:rPr>
          <w:rFonts w:eastAsia="Calibri"/>
          <w:sz w:val="22"/>
          <w:szCs w:val="22"/>
          <w:lang w:eastAsia="ru-RU"/>
        </w:rPr>
        <w:t>.</w:t>
      </w:r>
    </w:p>
    <w:p w:rsidR="00750BF9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Таким образом, был сформирован</w:t>
      </w:r>
      <w:r w:rsidRPr="006F1815">
        <w:rPr>
          <w:lang w:eastAsia="ru-RU"/>
        </w:rPr>
        <w:t xml:space="preserve"> перечень классов объектов градостроительной документации (</w:t>
      </w:r>
      <w:fldSimple w:instr=" REF _Ref24459503 \h  \* MERGEFORMAT ">
        <w:r w:rsidR="00C55C52" w:rsidRPr="006F1815">
          <w:rPr>
            <w:lang w:eastAsia="ru-RU"/>
          </w:rPr>
          <w:t xml:space="preserve">Таблица </w:t>
        </w:r>
        <w:r w:rsidR="00C55C52" w:rsidRPr="006F1815">
          <w:rPr>
            <w:noProof/>
            <w:lang w:eastAsia="ru-RU"/>
          </w:rPr>
          <w:t>1</w:t>
        </w:r>
      </w:fldSimple>
      <w:r w:rsidRPr="006F1815">
        <w:rPr>
          <w:lang w:eastAsia="ru-RU"/>
        </w:rPr>
        <w:t>)</w:t>
      </w:r>
      <w:r w:rsidR="003C2BBE" w:rsidRPr="006F1815">
        <w:rPr>
          <w:lang w:eastAsia="ru-RU"/>
        </w:rPr>
        <w:t>.</w:t>
      </w:r>
    </w:p>
    <w:p w:rsidR="00EF496A" w:rsidRPr="006F1815" w:rsidRDefault="005240F3" w:rsidP="0058076E">
      <w:pPr>
        <w:spacing w:before="120" w:after="60"/>
        <w:rPr>
          <w:bCs/>
          <w:szCs w:val="20"/>
          <w:lang w:eastAsia="ru-RU"/>
        </w:rPr>
      </w:pPr>
      <w:bookmarkStart w:id="51" w:name="_Ref24459503"/>
      <w:r w:rsidRPr="006F1815">
        <w:rPr>
          <w:bCs/>
          <w:szCs w:val="20"/>
          <w:lang w:eastAsia="ru-RU"/>
        </w:rPr>
        <w:t xml:space="preserve">Таблица </w:t>
      </w:r>
      <w:r w:rsidR="002C7678" w:rsidRPr="006F1815">
        <w:rPr>
          <w:bCs/>
          <w:szCs w:val="20"/>
          <w:lang w:eastAsia="ru-RU"/>
        </w:rPr>
        <w:fldChar w:fldCharType="begin"/>
      </w:r>
      <w:r w:rsidRPr="006F1815">
        <w:rPr>
          <w:bCs/>
          <w:szCs w:val="20"/>
          <w:lang w:eastAsia="ru-RU"/>
        </w:rPr>
        <w:instrText xml:space="preserve"> SEQ Таблица \* ARABIC </w:instrText>
      </w:r>
      <w:r w:rsidR="002C7678" w:rsidRPr="006F1815">
        <w:rPr>
          <w:bCs/>
          <w:szCs w:val="20"/>
          <w:lang w:eastAsia="ru-RU"/>
        </w:rPr>
        <w:fldChar w:fldCharType="separate"/>
      </w:r>
      <w:r w:rsidR="00C55C52" w:rsidRPr="006F1815">
        <w:rPr>
          <w:bCs/>
          <w:noProof/>
          <w:szCs w:val="20"/>
          <w:lang w:eastAsia="ru-RU"/>
        </w:rPr>
        <w:t>1</w:t>
      </w:r>
      <w:r w:rsidR="002C7678" w:rsidRPr="006F1815">
        <w:rPr>
          <w:bCs/>
          <w:szCs w:val="20"/>
          <w:lang w:eastAsia="ru-RU"/>
        </w:rPr>
        <w:fldChar w:fldCharType="end"/>
      </w:r>
      <w:bookmarkEnd w:id="51"/>
      <w:r w:rsidRPr="006F1815">
        <w:rPr>
          <w:bCs/>
          <w:szCs w:val="20"/>
          <w:lang w:eastAsia="ru-RU"/>
        </w:rPr>
        <w:t xml:space="preserve"> – </w:t>
      </w:r>
      <w:r w:rsidR="001F6F4F" w:rsidRPr="006F1815">
        <w:rPr>
          <w:bCs/>
          <w:szCs w:val="20"/>
          <w:lang w:eastAsia="ru-RU"/>
        </w:rPr>
        <w:t>Классы объектов градостроительной документации</w:t>
      </w:r>
      <w:r w:rsidR="00900EE4" w:rsidRPr="006F1815">
        <w:rPr>
          <w:bCs/>
          <w:szCs w:val="20"/>
          <w:lang w:eastAsia="ru-RU"/>
        </w:rPr>
        <w:t>.</w:t>
      </w:r>
    </w:p>
    <w:tbl>
      <w:tblPr>
        <w:tblW w:w="9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7"/>
        <w:gridCol w:w="8892"/>
      </w:tblGrid>
      <w:tr w:rsidR="002C7678" w:rsidTr="00BA162C">
        <w:trPr>
          <w:tblHeader/>
          <w:jc w:val="center"/>
        </w:trPr>
        <w:tc>
          <w:tcPr>
            <w:tcW w:w="927" w:type="dxa"/>
            <w:vAlign w:val="center"/>
          </w:tcPr>
          <w:p w:rsidR="00B351DC" w:rsidRPr="006F1815" w:rsidRDefault="005240F3" w:rsidP="00C92AA2">
            <w:pPr>
              <w:jc w:val="center"/>
              <w:rPr>
                <w:b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Номер</w:t>
            </w:r>
          </w:p>
          <w:p w:rsidR="00B351DC" w:rsidRPr="006F1815" w:rsidRDefault="005240F3" w:rsidP="00C92AA2">
            <w:pPr>
              <w:jc w:val="center"/>
              <w:rPr>
                <w:b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п/п</w:t>
            </w:r>
          </w:p>
        </w:tc>
        <w:tc>
          <w:tcPr>
            <w:tcW w:w="8892" w:type="dxa"/>
            <w:vAlign w:val="center"/>
          </w:tcPr>
          <w:p w:rsidR="00B351DC" w:rsidRPr="006F1815" w:rsidRDefault="005240F3" w:rsidP="00C92AA2">
            <w:pPr>
              <w:jc w:val="center"/>
              <w:rPr>
                <w:b/>
                <w:i/>
                <w:lang w:val="ru-RU" w:eastAsia="ru-RU"/>
              </w:rPr>
            </w:pPr>
            <w:r w:rsidRPr="006F1815">
              <w:rPr>
                <w:b/>
                <w:lang w:val="ru-RU" w:eastAsia="ru-RU"/>
              </w:rPr>
              <w:t>Классы объектов градостроительной документации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6"/>
              </w:numPr>
              <w:ind w:left="0" w:firstLine="0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Территориальная граница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  <w:bookmarkStart w:id="52" w:name="_Hlk148021155"/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Государственная граница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субъекта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муниципального района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округа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Граница </w:t>
            </w:r>
            <w:r w:rsidRPr="006F1815">
              <w:rPr>
                <w:lang w:val="ru-RU" w:eastAsia="ru-RU"/>
              </w:rPr>
              <w:t>городского округа с внутригородским делением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внутригородской территории (внутригородского муниципального образования) города федерального 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внутригородского района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городского поселения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сельского поселения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населенного пункта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муниципального округа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Граница агломерации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федеральной территории</w:t>
            </w:r>
          </w:p>
        </w:tc>
      </w:tr>
      <w:bookmarkEnd w:id="52"/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450B63">
              <w:rPr>
                <w:b/>
                <w:i/>
                <w:lang w:val="ru-RU" w:eastAsia="ru-RU"/>
              </w:rPr>
              <w:t>Административно-территориальное деление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субъекта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Муниципальный район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Городской округ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Городской округ с внутригородским делением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Внутригородская территория (внутригородское муниципальное образование) города федерального 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Внутригородской район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Городское поселение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Сельское поселение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Муниципальный округ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агломерации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Межселенная территория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Федеральная территория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Территория населенного пункта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образования и науки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культуры и искусства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физической культуры и массового 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здравоохранения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социального обслуживания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отдыха и туризма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санаторно-курортного назначения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Прочие объекты обслуживания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Общественные пространства, объекты </w:t>
            </w:r>
            <w:r w:rsidRPr="006F1815">
              <w:rPr>
                <w:lang w:val="ru-RU" w:eastAsia="ru-RU"/>
              </w:rPr>
              <w:t>благоустройства и озеленения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Предприятия промышленности, сельского и лесного хозяйства, объекты утилизации и переработки бытовых и промышленных отходов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Предприятия и объекты добывающей и обрабатывающей промышленности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Предприятия и объекты сельского и</w:t>
            </w:r>
            <w:r w:rsidRPr="006F1815">
              <w:rPr>
                <w:lang w:val="ru-RU" w:eastAsia="ru-RU"/>
              </w:rPr>
              <w:t xml:space="preserve"> лесного хозяйства, рыболовства и рыбоводства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Прочие объекты, связанные с производственной деятельностью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утилизации и переработки отходов производства и потребления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транспортной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Железнодорожные </w:t>
            </w:r>
            <w:r w:rsidR="005E4898">
              <w:rPr>
                <w:lang w:val="ru-RU" w:eastAsia="ru-RU"/>
              </w:rPr>
              <w:t>линии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Объекты </w:t>
            </w:r>
            <w:r w:rsidRPr="006F1815">
              <w:rPr>
                <w:lang w:val="ru-RU" w:eastAsia="ru-RU"/>
              </w:rPr>
              <w:t>железнодорожного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Автомобильные дороги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Улично-дорожная сеть городского населенного пункта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Улично-дорожная сеть сельского населенного пункта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Комплексные объекты транспортной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автомобильного пассажирского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хранения и обслуживания общественного пассажирского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обслуживания и хранения автомобильного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Линии общественного пассажирского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Остановочные пункты общественного пассажирского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Объекты </w:t>
            </w:r>
            <w:r w:rsidRPr="006F1815">
              <w:rPr>
                <w:lang w:val="ru-RU" w:eastAsia="ru-RU"/>
              </w:rPr>
              <w:t>воздушного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водного транспорта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Водные пути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Пункт пропуска через Государственную границу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Искусственные дорожные сооружения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трубопроводного транспорта и инженерной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Электростанции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Электрические подстанции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Линии электропередачи (ЛЭП)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добычи и транспортировки газа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Распределительные трубопроводы для транспортировки газа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добычи, перекачки, учета и хранения жидких угле</w:t>
            </w:r>
            <w:r w:rsidR="001845C7">
              <w:rPr>
                <w:lang w:val="ru-RU" w:eastAsia="ru-RU"/>
              </w:rPr>
              <w:t>водо</w:t>
            </w:r>
            <w:r w:rsidRPr="006F1815">
              <w:rPr>
                <w:lang w:val="ru-RU" w:eastAsia="ru-RU"/>
              </w:rPr>
              <w:t>родов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Трубопроводы жидких углеводородов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водоотведения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водоотведения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Сети электросвязи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Гидротехнические сооружения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инженерной защиты от опасных геологических процессов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outlineLvl w:val="0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Магистральные трубопроводы для транспортировки жидких и газообразных углеводородов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Иные объекты федерального значения, регионального значения, местного 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ФСИН России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Объекты единой государственной системы предупреждения и ликвидации </w:t>
            </w:r>
            <w:r w:rsidRPr="006F1815">
              <w:rPr>
                <w:lang w:val="ru-RU" w:eastAsia="ru-RU"/>
              </w:rPr>
              <w:t>чрезвычайных ситуаций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Места погребения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государственной системы наблюдений за состоянием окружающей среды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охраны животного мира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Иные объекты федерального значения, объекты регионального значения, объекты местного 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 xml:space="preserve">Зоны с </w:t>
            </w:r>
            <w:r w:rsidRPr="006F1815">
              <w:rPr>
                <w:b/>
                <w:i/>
                <w:lang w:val="ru-RU" w:eastAsia="ru-RU"/>
              </w:rPr>
              <w:t>особыми условиями использования территории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Санитарно-защитная зона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Санитарный разрыв (санитарная полоса отчуждения) транспортных 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Санитарный разрыв (санитарная полоса отчуждения) инженерных 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Охранная зона транспортных </w:t>
            </w:r>
            <w:r w:rsidRPr="006F1815">
              <w:rPr>
                <w:lang w:val="ru-RU" w:eastAsia="ru-RU"/>
              </w:rPr>
              <w:t>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инженерных 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особо охраняемых природных территорий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Охранная зона иного назначения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Зоны санитарной охраны источников питьевого и хозяйственно-бытового водоснабжения, а также устанавливаемые в </w:t>
            </w:r>
            <w:r w:rsidRPr="006F1815">
              <w:rPr>
                <w:lang w:val="ru-RU" w:eastAsia="ru-RU"/>
              </w:rPr>
              <w:t>случаях, предусмотренных Водным кодексом Российской Федерации, в отношении подземных водных объектов зоны специальной охраны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округов санитарной (горно-санитарной) охраны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охраны объектов культурного наследия (памятников истории и культуры) нар</w:t>
            </w:r>
            <w:r w:rsidRPr="006F1815">
              <w:rPr>
                <w:lang w:val="ru-RU" w:eastAsia="ru-RU"/>
              </w:rPr>
              <w:t>одов Российской Федерации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proofErr w:type="spellStart"/>
            <w:r w:rsidRPr="006F1815">
              <w:rPr>
                <w:lang w:val="ru-RU" w:eastAsia="ru-RU"/>
              </w:rPr>
              <w:t>Водоохранные</w:t>
            </w:r>
            <w:proofErr w:type="spellEnd"/>
            <w:r w:rsidRPr="006F1815">
              <w:rPr>
                <w:lang w:val="ru-RU" w:eastAsia="ru-RU"/>
              </w:rPr>
              <w:t xml:space="preserve">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Прибрежные защитные полосы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Береговые полосы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затопления и подтопления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Рыбоохранная и </w:t>
            </w:r>
            <w:proofErr w:type="spellStart"/>
            <w:r w:rsidRPr="006F1815">
              <w:rPr>
                <w:lang w:val="ru-RU" w:eastAsia="ru-RU"/>
              </w:rPr>
              <w:t>рыбохозяйственная</w:t>
            </w:r>
            <w:proofErr w:type="spellEnd"/>
            <w:r w:rsidRPr="006F1815">
              <w:rPr>
                <w:lang w:val="ru-RU" w:eastAsia="ru-RU"/>
              </w:rPr>
              <w:t xml:space="preserve"> заповедная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Зоны охраняемых объектов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Иные зоны с особыми условиями использования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Нормативные ЗОУИТ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highlight w:val="yellow"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объектов культурного наследия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Объекты культурного наследия (ОКН)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территорий объектов культурного наследия и историко-культурных заповедников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8D1427" w:rsidRPr="006F1815" w:rsidRDefault="008D1427" w:rsidP="008D1427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8D1427" w:rsidRPr="006F1815" w:rsidRDefault="005240F3" w:rsidP="008D1427">
            <w:pPr>
              <w:jc w:val="both"/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Границы территории исторического поселения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 xml:space="preserve">Особо охраняемые </w:t>
            </w:r>
            <w:r w:rsidRPr="006F1815">
              <w:rPr>
                <w:b/>
                <w:i/>
                <w:lang w:val="ru-RU" w:eastAsia="ru-RU"/>
              </w:rPr>
              <w:t>природные территории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Территории, подверженные риску возникновения чрезвычайных ситуаций природного и техногенного характера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Территории, подверженные риску возникновения чрезвычайных ситуаций природного характера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 xml:space="preserve">Территории, подверженные риску </w:t>
            </w:r>
            <w:r w:rsidRPr="006F1815">
              <w:rPr>
                <w:lang w:val="ru-RU" w:eastAsia="ru-RU"/>
              </w:rPr>
              <w:t>возникновения чрезвычайных ситуаций техногенного характера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1"/>
                <w:numId w:val="7"/>
              </w:numPr>
              <w:ind w:left="0" w:firstLine="0"/>
              <w:jc w:val="both"/>
              <w:rPr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lang w:val="ru-RU" w:eastAsia="ru-RU"/>
              </w:rPr>
            </w:pPr>
            <w:r w:rsidRPr="006F1815">
              <w:rPr>
                <w:lang w:val="ru-RU" w:eastAsia="ru-RU"/>
              </w:rPr>
              <w:t>Зона экстренного оповещения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Особые экономические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Участки недр, предоставленных для добычи полезных ископаемых, а также в целях, не связанных с их добычей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 xml:space="preserve">Месторождения и проявления </w:t>
            </w:r>
            <w:r w:rsidRPr="006F1815">
              <w:rPr>
                <w:b/>
                <w:i/>
                <w:lang w:val="ru-RU" w:eastAsia="ru-RU"/>
              </w:rPr>
              <w:t>полезных ископаемых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Функциональные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Земли по категориям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Лечебно-оздоровительные местности и курорты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традиционного природопользования коренных малочисленных народов Севера, Сибири и Дальнего Востока РФ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 xml:space="preserve">Территории и зоны, на которых </w:t>
            </w:r>
            <w:r w:rsidRPr="006F1815">
              <w:rPr>
                <w:b/>
                <w:i/>
                <w:lang w:val="ru-RU" w:eastAsia="ru-RU"/>
              </w:rPr>
              <w:t>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Комплексное развитие территорий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Территории зеленого фонда городских и сельских поселений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Лесопарковый зеленый пояс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Объекты накопленного вреда окружающей среде, водные объекты, подлежащие реабилитации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Леса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351DC" w:rsidRPr="006F1815" w:rsidRDefault="00B351DC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B351DC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Поверхностные водные объекты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931A37" w:rsidRPr="006F1815" w:rsidRDefault="00931A37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931A37" w:rsidRPr="006F1815" w:rsidRDefault="005240F3" w:rsidP="00941300">
            <w:pPr>
              <w:rPr>
                <w:b/>
                <w:i/>
                <w:lang w:val="ru-RU" w:eastAsia="ru-RU"/>
              </w:rPr>
            </w:pPr>
            <w:r w:rsidRPr="00941300">
              <w:rPr>
                <w:b/>
                <w:i/>
                <w:lang w:val="ru-RU" w:eastAsia="ru-RU"/>
              </w:rPr>
              <w:t>Территории, в границах которых предусматривается деятельность по их комплексному и устойчивому развитию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931A37" w:rsidRPr="006F1815" w:rsidRDefault="00931A37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931A37" w:rsidRPr="006F1815" w:rsidRDefault="005240F3" w:rsidP="005E4898">
            <w:pPr>
              <w:rPr>
                <w:b/>
                <w:i/>
                <w:lang w:val="ru-RU" w:eastAsia="ru-RU"/>
              </w:rPr>
            </w:pPr>
            <w:r w:rsidRPr="005E4898">
              <w:rPr>
                <w:b/>
                <w:i/>
                <w:lang w:val="ru-RU" w:eastAsia="ru-RU"/>
              </w:rPr>
              <w:t>Территории, в границах которых предусматриваются требования к архитектурно-градостроительному облику объектов капитального строительства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931A37" w:rsidRPr="006F1815" w:rsidRDefault="00931A37" w:rsidP="00537E83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931A37" w:rsidRPr="006F1815" w:rsidRDefault="005240F3" w:rsidP="00265049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Территориальные зоны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DD0881" w:rsidRPr="006F1815" w:rsidRDefault="00DD0881" w:rsidP="00DD0881">
            <w:pPr>
              <w:numPr>
                <w:ilvl w:val="0"/>
                <w:numId w:val="7"/>
              </w:numPr>
              <w:ind w:left="0" w:firstLine="0"/>
              <w:jc w:val="both"/>
              <w:rPr>
                <w:b/>
                <w:lang w:val="ru-RU" w:eastAsia="ru-RU"/>
              </w:rPr>
            </w:pPr>
          </w:p>
        </w:tc>
        <w:tc>
          <w:tcPr>
            <w:tcW w:w="8892" w:type="dxa"/>
            <w:vAlign w:val="center"/>
          </w:tcPr>
          <w:p w:rsidR="00DD0881" w:rsidRPr="006F1815" w:rsidRDefault="005240F3" w:rsidP="00DD0881">
            <w:pPr>
              <w:jc w:val="both"/>
              <w:rPr>
                <w:b/>
                <w:i/>
                <w:lang w:val="ru-RU" w:eastAsia="ru-RU"/>
              </w:rPr>
            </w:pPr>
            <w:r w:rsidRPr="006F1815">
              <w:rPr>
                <w:b/>
                <w:i/>
                <w:lang w:val="ru-RU" w:eastAsia="ru-RU"/>
              </w:rPr>
              <w:t>Документация по планировке территории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Территории ПП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Здания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Земельные участки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Линии </w:t>
            </w:r>
            <w:r>
              <w:rPr>
                <w:color w:val="000000"/>
                <w:lang w:val="ru-RU" w:eastAsia="ru-RU"/>
              </w:rPr>
              <w:t>отступа от красных линий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Места допустимого размещения объектов капитального строительства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Публичные сервитуты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Граница проекта планировки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Границы зон планируемого размещения объектов капитального строительства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Красные линии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Номер поворотных </w:t>
            </w:r>
            <w:r>
              <w:rPr>
                <w:color w:val="000000"/>
                <w:lang w:val="ru-RU" w:eastAsia="ru-RU"/>
              </w:rPr>
              <w:t>точек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Улично-дорожная сеть населенного пункта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Точки подключения сетей инженерной инфраструктуры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Элементы планировочной организации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регулирования движения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Дорожные оси и пикетаж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BA162C" w:rsidRPr="006F1815" w:rsidRDefault="00BA162C" w:rsidP="00BA162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BA162C" w:rsidRPr="006F1815" w:rsidRDefault="005240F3" w:rsidP="00BA162C">
            <w:pPr>
              <w:jc w:val="both"/>
              <w:rPr>
                <w:b/>
                <w:i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Территории АГО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0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BA162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 w:rsidRPr="001B7F7C">
              <w:rPr>
                <w:b/>
                <w:bCs/>
                <w:i/>
                <w:iCs/>
                <w:color w:val="000000"/>
                <w:lang w:val="ru-RU" w:eastAsia="ru-RU"/>
              </w:rPr>
              <w:t>План наземных и подземных коммуникаций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Линии электропередачи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Магист</w:t>
            </w:r>
            <w:r w:rsidR="00DC5BB9">
              <w:rPr>
                <w:color w:val="000000"/>
                <w:lang w:val="ru-RU" w:eastAsia="ru-RU"/>
              </w:rPr>
              <w:t xml:space="preserve">ральные </w:t>
            </w:r>
            <w:r>
              <w:rPr>
                <w:color w:val="000000"/>
                <w:lang w:val="ru-RU" w:eastAsia="ru-RU"/>
              </w:rPr>
              <w:t>трубопроводы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</w:t>
            </w:r>
            <w:r w:rsidR="00DC5BB9">
              <w:rPr>
                <w:color w:val="000000"/>
                <w:lang w:val="ru-RU" w:eastAsia="ru-RU"/>
              </w:rPr>
              <w:t xml:space="preserve">ъекты </w:t>
            </w:r>
            <w:r>
              <w:rPr>
                <w:color w:val="000000"/>
                <w:lang w:val="ru-RU" w:eastAsia="ru-RU"/>
              </w:rPr>
              <w:t>добычи</w:t>
            </w:r>
            <w:r w:rsidR="00DC5BB9">
              <w:rPr>
                <w:color w:val="000000"/>
                <w:lang w:val="ru-RU" w:eastAsia="ru-RU"/>
              </w:rPr>
              <w:t xml:space="preserve"> и </w:t>
            </w:r>
            <w:r>
              <w:rPr>
                <w:color w:val="000000"/>
                <w:lang w:val="ru-RU" w:eastAsia="ru-RU"/>
              </w:rPr>
              <w:t>трансп</w:t>
            </w:r>
            <w:r w:rsidR="00DC5BB9">
              <w:rPr>
                <w:color w:val="000000"/>
                <w:lang w:val="ru-RU" w:eastAsia="ru-RU"/>
              </w:rPr>
              <w:t xml:space="preserve">ортировки </w:t>
            </w:r>
            <w:r>
              <w:rPr>
                <w:color w:val="000000"/>
                <w:lang w:val="ru-RU" w:eastAsia="ru-RU"/>
              </w:rPr>
              <w:t>жидких углеводородов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водоотведени</w:t>
            </w:r>
            <w:r w:rsidR="00DC5BB9">
              <w:rPr>
                <w:color w:val="000000"/>
                <w:lang w:val="ru-RU" w:eastAsia="ru-RU"/>
              </w:rPr>
              <w:t>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DC5BB9" w:rsidRPr="00DC5BB9" w:rsidRDefault="005240F3" w:rsidP="001B7F7C">
            <w:pPr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 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газоснабжения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Объекты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электроснабжения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Распр</w:t>
            </w:r>
            <w:r w:rsidR="00DC5BB9">
              <w:rPr>
                <w:color w:val="000000"/>
                <w:lang w:val="ru-RU" w:eastAsia="ru-RU"/>
              </w:rPr>
              <w:t xml:space="preserve">еделительные </w:t>
            </w:r>
            <w:r>
              <w:rPr>
                <w:color w:val="000000"/>
                <w:lang w:val="ru-RU" w:eastAsia="ru-RU"/>
              </w:rPr>
              <w:t>трубопр</w:t>
            </w:r>
            <w:r w:rsidR="00DC5BB9">
              <w:rPr>
                <w:color w:val="000000"/>
                <w:lang w:val="ru-RU" w:eastAsia="ru-RU"/>
              </w:rPr>
              <w:t xml:space="preserve">оводы </w:t>
            </w:r>
            <w:r>
              <w:rPr>
                <w:color w:val="000000"/>
                <w:lang w:val="ru-RU" w:eastAsia="ru-RU"/>
              </w:rPr>
              <w:t>трансп</w:t>
            </w:r>
            <w:r w:rsidR="00DC5BB9">
              <w:rPr>
                <w:color w:val="000000"/>
                <w:lang w:val="ru-RU" w:eastAsia="ru-RU"/>
              </w:rPr>
              <w:t xml:space="preserve">ортировки </w:t>
            </w:r>
            <w:r>
              <w:rPr>
                <w:color w:val="000000"/>
                <w:lang w:val="ru-RU" w:eastAsia="ru-RU"/>
              </w:rPr>
              <w:t>газа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водоотведения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водоснабжения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связи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Сети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теплоснабжения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</w:t>
            </w:r>
            <w:r w:rsidR="00DC5BB9">
              <w:rPr>
                <w:color w:val="000000"/>
                <w:lang w:val="ru-RU" w:eastAsia="ru-RU"/>
              </w:rPr>
              <w:t xml:space="preserve">очки подключения </w:t>
            </w:r>
            <w:r>
              <w:rPr>
                <w:color w:val="000000"/>
                <w:lang w:val="ru-RU" w:eastAsia="ru-RU"/>
              </w:rPr>
              <w:t>инженерны</w:t>
            </w:r>
            <w:r w:rsidR="00DC5BB9">
              <w:rPr>
                <w:color w:val="000000"/>
                <w:lang w:val="ru-RU" w:eastAsia="ru-RU"/>
              </w:rPr>
              <w:t xml:space="preserve">х </w:t>
            </w:r>
            <w:r>
              <w:rPr>
                <w:color w:val="000000"/>
                <w:lang w:val="ru-RU" w:eastAsia="ru-RU"/>
              </w:rPr>
              <w:t>сет</w:t>
            </w:r>
            <w:r w:rsidR="00DC5BB9">
              <w:rPr>
                <w:color w:val="000000"/>
                <w:lang w:val="ru-RU" w:eastAsia="ru-RU"/>
              </w:rPr>
              <w:t>ей</w:t>
            </w:r>
          </w:p>
        </w:tc>
      </w:tr>
      <w:tr w:rsidR="002C7678" w:rsidTr="00BA162C">
        <w:trPr>
          <w:jc w:val="center"/>
        </w:trPr>
        <w:tc>
          <w:tcPr>
            <w:tcW w:w="927" w:type="dxa"/>
          </w:tcPr>
          <w:p w:rsidR="001B7F7C" w:rsidRPr="006F1815" w:rsidRDefault="001B7F7C" w:rsidP="001B7F7C">
            <w:pPr>
              <w:numPr>
                <w:ilvl w:val="1"/>
                <w:numId w:val="7"/>
              </w:numPr>
              <w:ind w:left="0" w:firstLine="0"/>
              <w:jc w:val="both"/>
              <w:rPr>
                <w:bCs/>
                <w:lang w:val="ru-RU" w:eastAsia="ru-RU"/>
              </w:rPr>
            </w:pPr>
          </w:p>
        </w:tc>
        <w:tc>
          <w:tcPr>
            <w:tcW w:w="8892" w:type="dxa"/>
            <w:vAlign w:val="bottom"/>
          </w:tcPr>
          <w:p w:rsidR="001B7F7C" w:rsidRPr="001B7F7C" w:rsidRDefault="005240F3" w:rsidP="001B7F7C">
            <w:pPr>
              <w:jc w:val="both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Трубопроводы</w:t>
            </w:r>
            <w:r w:rsidR="00DC5BB9">
              <w:rPr>
                <w:color w:val="000000"/>
                <w:lang w:val="ru-RU" w:eastAsia="ru-RU"/>
              </w:rPr>
              <w:t xml:space="preserve"> </w:t>
            </w:r>
            <w:r>
              <w:rPr>
                <w:color w:val="000000"/>
                <w:lang w:val="ru-RU" w:eastAsia="ru-RU"/>
              </w:rPr>
              <w:t>жидк</w:t>
            </w:r>
            <w:r w:rsidR="00DC5BB9">
              <w:rPr>
                <w:color w:val="000000"/>
                <w:lang w:val="ru-RU" w:eastAsia="ru-RU"/>
              </w:rPr>
              <w:t>их углеводородов</w:t>
            </w:r>
          </w:p>
        </w:tc>
      </w:tr>
    </w:tbl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 разработке требований к структуре пространственных </w:t>
      </w:r>
      <w:r w:rsidRPr="006F1815">
        <w:rPr>
          <w:lang w:eastAsia="ru-RU"/>
        </w:rPr>
        <w:t>объектов в качестве основы использовались Требования, утверждённые Приказом № 10, а также был определён состав атрибутов для каждого дополнительного класса. Для каждого класса были выделены критерии его классификации (характеристики), в свою очередь, для к</w:t>
      </w:r>
      <w:r w:rsidRPr="006F1815">
        <w:rPr>
          <w:lang w:eastAsia="ru-RU"/>
        </w:rPr>
        <w:t>аждого критерия классификации (характеристики) был создан классификатор. Так, например, для документов градостроительного зонирования был</w:t>
      </w:r>
      <w:r w:rsidR="007D709E" w:rsidRPr="006F1815">
        <w:rPr>
          <w:lang w:eastAsia="ru-RU"/>
        </w:rPr>
        <w:t>и</w:t>
      </w:r>
      <w:r w:rsidRPr="006F1815">
        <w:rPr>
          <w:lang w:eastAsia="ru-RU"/>
        </w:rPr>
        <w:t xml:space="preserve"> выделен</w:t>
      </w:r>
      <w:r w:rsidR="007D709E" w:rsidRPr="006F1815">
        <w:rPr>
          <w:lang w:eastAsia="ru-RU"/>
        </w:rPr>
        <w:t>ы</w:t>
      </w:r>
      <w:r w:rsidRPr="006F1815">
        <w:rPr>
          <w:lang w:eastAsia="ru-RU"/>
        </w:rPr>
        <w:t xml:space="preserve"> дополнительны</w:t>
      </w:r>
      <w:r w:rsidR="007D709E" w:rsidRPr="006F1815">
        <w:rPr>
          <w:lang w:eastAsia="ru-RU"/>
        </w:rPr>
        <w:t>е</w:t>
      </w:r>
      <w:r w:rsidRPr="006F1815">
        <w:rPr>
          <w:lang w:eastAsia="ru-RU"/>
        </w:rPr>
        <w:t xml:space="preserve"> класс</w:t>
      </w:r>
      <w:r w:rsidR="007D709E" w:rsidRPr="006F1815">
        <w:rPr>
          <w:lang w:eastAsia="ru-RU"/>
        </w:rPr>
        <w:t>ы</w:t>
      </w:r>
      <w:r w:rsidRPr="006F1815">
        <w:rPr>
          <w:lang w:eastAsia="ru-RU"/>
        </w:rPr>
        <w:t xml:space="preserve"> «Территориальные зоны»</w:t>
      </w:r>
      <w:r w:rsidR="00084EB8">
        <w:rPr>
          <w:lang w:eastAsia="ru-RU"/>
        </w:rPr>
        <w:t>,</w:t>
      </w:r>
      <w:r w:rsidR="007D709E" w:rsidRPr="006F1815">
        <w:rPr>
          <w:lang w:eastAsia="ru-RU"/>
        </w:rPr>
        <w:t xml:space="preserve"> </w:t>
      </w:r>
      <w:r w:rsidR="00084EB8">
        <w:rPr>
          <w:lang w:eastAsia="ru-RU"/>
        </w:rPr>
        <w:t>«</w:t>
      </w:r>
      <w:r w:rsidR="00084EB8" w:rsidRPr="00084EB8">
        <w:rPr>
          <w:lang w:eastAsia="ru-RU"/>
        </w:rPr>
        <w:t>Территории, в границах которых предусматриваются требования к архитектурно-градостроительному облику объектов капитального строительства</w:t>
      </w:r>
      <w:r w:rsidR="00084EB8">
        <w:rPr>
          <w:lang w:eastAsia="ru-RU"/>
        </w:rPr>
        <w:t>»</w:t>
      </w:r>
      <w:r w:rsidR="00084EB8" w:rsidRPr="006F1815">
        <w:rPr>
          <w:lang w:eastAsia="ru-RU"/>
        </w:rPr>
        <w:t xml:space="preserve"> </w:t>
      </w:r>
      <w:r w:rsidR="007D709E" w:rsidRPr="006F1815">
        <w:rPr>
          <w:lang w:eastAsia="ru-RU"/>
        </w:rPr>
        <w:t>и «</w:t>
      </w:r>
      <w:r w:rsidR="00084EB8">
        <w:rPr>
          <w:lang w:eastAsia="ru-RU"/>
        </w:rPr>
        <w:t>Территории комплексного развития</w:t>
      </w:r>
      <w:r w:rsidR="007D709E" w:rsidRPr="006F1815">
        <w:rPr>
          <w:lang w:eastAsia="ru-RU"/>
        </w:rPr>
        <w:t>»</w:t>
      </w:r>
      <w:r w:rsidRPr="006F1815">
        <w:rPr>
          <w:lang w:eastAsia="ru-RU"/>
        </w:rPr>
        <w:t>.</w:t>
      </w:r>
    </w:p>
    <w:p w:rsidR="00553126" w:rsidRPr="006F1815" w:rsidRDefault="005240F3" w:rsidP="0055312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Технические требования подготовлены на основании анализа: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 xml:space="preserve">действующих нормативных правовых актов РФ и </w:t>
      </w:r>
      <w:r w:rsidR="001B7F7C">
        <w:rPr>
          <w:bCs/>
          <w:lang w:eastAsia="ru-RU"/>
        </w:rPr>
        <w:t>Смоленской</w:t>
      </w:r>
      <w:r w:rsidR="009A2311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строительных норм и</w:t>
      </w:r>
      <w:r w:rsidRPr="006F1815">
        <w:rPr>
          <w:lang w:eastAsia="ru-RU"/>
        </w:rPr>
        <w:t xml:space="preserve"> правил;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санитарно-эпидемиологических правил и нормативов;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 xml:space="preserve">градостроительной документации </w:t>
      </w:r>
      <w:r w:rsidR="001B7F7C">
        <w:rPr>
          <w:bCs/>
          <w:lang w:eastAsia="ru-RU"/>
        </w:rPr>
        <w:t>Смоленской</w:t>
      </w:r>
      <w:r w:rsidR="001E0C77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 xml:space="preserve">региональных и местных нормативов градостроительного проектирования </w:t>
      </w:r>
      <w:r w:rsidR="001B7F7C">
        <w:rPr>
          <w:bCs/>
          <w:lang w:eastAsia="ru-RU"/>
        </w:rPr>
        <w:t>Смоленской</w:t>
      </w:r>
      <w:r w:rsidR="001E0C77" w:rsidRPr="006F1815">
        <w:rPr>
          <w:bCs/>
          <w:lang w:eastAsia="ru-RU"/>
        </w:rPr>
        <w:t xml:space="preserve"> области</w:t>
      </w:r>
      <w:r w:rsidRPr="006F1815">
        <w:rPr>
          <w:lang w:eastAsia="ru-RU"/>
        </w:rPr>
        <w:t>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методических рекомендаций и инструкций;</w:t>
      </w:r>
    </w:p>
    <w:p w:rsidR="00553126" w:rsidRPr="006F1815" w:rsidRDefault="005240F3" w:rsidP="00553126">
      <w:pPr>
        <w:numPr>
          <w:ilvl w:val="0"/>
          <w:numId w:val="8"/>
        </w:numPr>
        <w:tabs>
          <w:tab w:val="left" w:pos="851"/>
        </w:tabs>
        <w:spacing w:before="60" w:after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иных материалов, к</w:t>
      </w:r>
      <w:r w:rsidRPr="006F1815">
        <w:rPr>
          <w:lang w:eastAsia="ru-RU"/>
        </w:rPr>
        <w:t>асающиеся тематики работы.</w:t>
      </w:r>
    </w:p>
    <w:p w:rsidR="00C21C4C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В ходе работы </w:t>
      </w:r>
      <w:r w:rsidR="00EE7D7F" w:rsidRPr="006F1815">
        <w:rPr>
          <w:lang w:eastAsia="ru-RU"/>
        </w:rPr>
        <w:t>были использованы</w:t>
      </w:r>
      <w:r w:rsidRPr="006F1815">
        <w:rPr>
          <w:lang w:eastAsia="ru-RU"/>
        </w:rPr>
        <w:t xml:space="preserve"> </w:t>
      </w:r>
      <w:r w:rsidR="00EE7D7F" w:rsidRPr="006F1815">
        <w:rPr>
          <w:lang w:eastAsia="ru-RU"/>
        </w:rPr>
        <w:t>с</w:t>
      </w:r>
      <w:r w:rsidRPr="006F1815">
        <w:rPr>
          <w:lang w:eastAsia="ru-RU"/>
        </w:rPr>
        <w:t>ледующие нормативн</w:t>
      </w:r>
      <w:r w:rsidR="00EE7D7F" w:rsidRPr="006F1815">
        <w:rPr>
          <w:lang w:eastAsia="ru-RU"/>
        </w:rPr>
        <w:t xml:space="preserve">ые </w:t>
      </w:r>
      <w:r w:rsidRPr="006F1815">
        <w:rPr>
          <w:lang w:eastAsia="ru-RU"/>
        </w:rPr>
        <w:t>правовые акты</w:t>
      </w:r>
      <w:r w:rsidR="00EE7D7F" w:rsidRPr="006F1815">
        <w:rPr>
          <w:lang w:eastAsia="ru-RU"/>
        </w:rPr>
        <w:t>,</w:t>
      </w:r>
      <w:r w:rsidRPr="006F1815">
        <w:rPr>
          <w:lang w:eastAsia="ru-RU"/>
        </w:rPr>
        <w:t xml:space="preserve"> содержа</w:t>
      </w:r>
      <w:r w:rsidR="00EE7D7F" w:rsidRPr="006F1815">
        <w:rPr>
          <w:lang w:eastAsia="ru-RU"/>
        </w:rPr>
        <w:t>щие</w:t>
      </w:r>
      <w:r w:rsidRPr="006F1815">
        <w:rPr>
          <w:lang w:eastAsia="ru-RU"/>
        </w:rPr>
        <w:t xml:space="preserve"> информацию, необходимую для классификации </w:t>
      </w:r>
      <w:r w:rsidR="00C32CDA" w:rsidRPr="006F1815">
        <w:rPr>
          <w:lang w:eastAsia="ru-RU"/>
        </w:rPr>
        <w:t>пространственных данных градостроительной документации</w:t>
      </w:r>
      <w:r w:rsidRPr="006F1815">
        <w:rPr>
          <w:lang w:eastAsia="ru-RU"/>
        </w:rPr>
        <w:t xml:space="preserve"> и их атрибутов.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Конституция Р</w:t>
      </w:r>
      <w:r w:rsidRPr="006F1815">
        <w:rPr>
          <w:lang w:val="ru-RU" w:eastAsia="ru-RU"/>
        </w:rPr>
        <w:t xml:space="preserve">оссийской </w:t>
      </w:r>
      <w:r w:rsidRPr="006F1815">
        <w:rPr>
          <w:lang w:eastAsia="ru-RU"/>
        </w:rPr>
        <w:t>Ф</w:t>
      </w:r>
      <w:r w:rsidRPr="006F1815">
        <w:rPr>
          <w:lang w:val="ru-RU" w:eastAsia="ru-RU"/>
        </w:rPr>
        <w:t>едерации;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Градостроительный кодекс Российской Федерации</w:t>
      </w:r>
      <w:r w:rsidRPr="006F1815">
        <w:rPr>
          <w:lang w:val="ru-RU" w:eastAsia="ru-RU"/>
        </w:rPr>
        <w:t>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Водный кодекс Российской Федерации</w:t>
      </w:r>
      <w:r w:rsidRPr="006F1815">
        <w:rPr>
          <w:lang w:val="ru-RU" w:eastAsia="ru-RU"/>
        </w:rPr>
        <w:t>;</w:t>
      </w:r>
    </w:p>
    <w:p w:rsidR="00283E32" w:rsidRPr="00C96787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Воздушный кодекс Российской Федераци</w:t>
      </w:r>
      <w:r w:rsidRPr="00C96787">
        <w:rPr>
          <w:lang w:eastAsia="ru-RU"/>
        </w:rPr>
        <w:t>и;</w:t>
      </w:r>
    </w:p>
    <w:p w:rsidR="00283E32" w:rsidRPr="00C96787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Земельный кодекс Российской Федерации</w:t>
      </w:r>
      <w:r w:rsidRPr="00C96787">
        <w:rPr>
          <w:lang w:eastAsia="ru-RU"/>
        </w:rPr>
        <w:t>;</w:t>
      </w:r>
    </w:p>
    <w:p w:rsidR="00283E32" w:rsidRPr="00C96787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Лесной кодекс Российской Федерации</w:t>
      </w:r>
      <w:r w:rsidRPr="00C96787">
        <w:rPr>
          <w:lang w:eastAsia="ru-RU"/>
        </w:rPr>
        <w:t>;</w:t>
      </w:r>
    </w:p>
    <w:p w:rsidR="00283E32" w:rsidRPr="00C96787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eastAsia="ru-RU"/>
        </w:rPr>
      </w:pPr>
      <w:r w:rsidRPr="006F1815">
        <w:rPr>
          <w:lang w:eastAsia="ru-RU"/>
        </w:rPr>
        <w:t>Кодекс внутреннего водного транспорта Российской Федерации</w:t>
      </w:r>
      <w:r w:rsidRPr="00C96787">
        <w:rPr>
          <w:lang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Федеральный Закон от 06.10.2003 № 131-ФЗ «Об общих принципах </w:t>
      </w:r>
      <w:r w:rsidRPr="006F1815">
        <w:rPr>
          <w:lang w:eastAsia="ru-RU"/>
        </w:rPr>
        <w:t>организации местного самоуправления в Российской Федерации»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27.07.2006 № 149-ФЗ «Об информации, информационных технологиях и о защите информации»;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27.07.2010 № 210-ФЗ «Об организации предоставления государственных</w:t>
      </w:r>
      <w:r w:rsidRPr="006F1815">
        <w:rPr>
          <w:lang w:val="ru-RU" w:eastAsia="ru-RU"/>
        </w:rPr>
        <w:t xml:space="preserve"> и муниципальных услуг»;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spacing w:before="60" w:after="60"/>
        <w:ind w:left="0" w:firstLine="567"/>
        <w:contextualSpacing/>
        <w:jc w:val="both"/>
        <w:rPr>
          <w:lang w:eastAsia="ru-RU"/>
        </w:rPr>
      </w:pPr>
      <w:r w:rsidRPr="006F1815">
        <w:rPr>
          <w:lang w:eastAsia="ru-RU"/>
        </w:rPr>
        <w:lastRenderedPageBreak/>
        <w:t>Федеральный закон от 09.02.2009 № 8-ФЗ «Об обеспечении доступа к информации о деятельности государственных органов и органов местного самоуправления»;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spacing w:before="60" w:after="60"/>
        <w:ind w:left="0" w:firstLine="567"/>
        <w:contextualSpacing/>
        <w:jc w:val="both"/>
        <w:rPr>
          <w:lang w:eastAsia="ru-RU"/>
        </w:rPr>
      </w:pPr>
      <w:r w:rsidRPr="006F1815">
        <w:rPr>
          <w:lang w:eastAsia="ru-RU"/>
        </w:rPr>
        <w:t>Федеральный закон от 14.03.1995 № 33-ФЗ «Об особо охраняемых природных территори</w:t>
      </w:r>
      <w:r w:rsidRPr="006F1815">
        <w:rPr>
          <w:lang w:eastAsia="ru-RU"/>
        </w:rPr>
        <w:t>ях»;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Федеральный закон от 23.02.</w:t>
      </w:r>
      <w:r w:rsidRPr="006F1815">
        <w:rPr>
          <w:lang w:val="ru-RU" w:eastAsia="ru-RU"/>
        </w:rPr>
        <w:t>19</w:t>
      </w:r>
      <w:r w:rsidRPr="006F1815">
        <w:rPr>
          <w:lang w:eastAsia="ru-RU"/>
        </w:rPr>
        <w:t>95 № 26-ФЗ «О природных лечебных ресурсах, лечебно-оздоровительных местностях и курортах»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Федеральный закон от 25.06.2002 № 73-ФЗ «Об объектах культурного наследия</w:t>
      </w:r>
      <w:r w:rsidRPr="006F1815">
        <w:rPr>
          <w:lang w:val="ru-RU" w:eastAsia="ru-RU"/>
        </w:rPr>
        <w:t xml:space="preserve"> (памятниках истории и культуры ) народов Российской Федер</w:t>
      </w:r>
      <w:r w:rsidRPr="006F1815">
        <w:rPr>
          <w:lang w:val="ru-RU" w:eastAsia="ru-RU"/>
        </w:rPr>
        <w:t>ации</w:t>
      </w:r>
      <w:r w:rsidRPr="006F1815">
        <w:rPr>
          <w:lang w:eastAsia="ru-RU"/>
        </w:rPr>
        <w:t>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Федеральный закон от 29.12.2012 № 273-ФЗ «Об образовании в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Федеральный закон от 04.12.2007 № 329-ФЗ «О физической культуре и спорте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в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Федеральный Закон от 08.11.2007 № 257-ФЗ «Об автомобильных дорогах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>и о дорожной деятельности</w:t>
      </w:r>
      <w:r w:rsidRPr="006F1815">
        <w:rPr>
          <w:lang w:val="ru-RU" w:eastAsia="ru-RU"/>
        </w:rPr>
        <w:t xml:space="preserve"> в Российской Федерации и о внесении изменений в отдельные законодательные акты Российской Федерации</w:t>
      </w:r>
      <w:r w:rsidRPr="006F1815">
        <w:rPr>
          <w:lang w:eastAsia="ru-RU"/>
        </w:rPr>
        <w:t>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Федеральный закон от 20.12.2004 № 166-ФЗ «О рыболовстве и сохранении водных биологических ресурсов»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Закон Российской Федерации </w:t>
      </w:r>
      <w:r w:rsidRPr="006F1815">
        <w:rPr>
          <w:lang w:val="ru-RU" w:eastAsia="ru-RU"/>
        </w:rPr>
        <w:t>от 21.02.1992 № 2395-1 «О недрах»;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Закон Российской Федерации от 14.05.1993 № 4979-1 «О ветеринарии»;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09.06.2006 № 363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информационном обеспечении градостроительной деятельности»;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Постановление Правит</w:t>
      </w:r>
      <w:r w:rsidRPr="006F1815">
        <w:rPr>
          <w:lang w:val="ru-RU" w:eastAsia="ru-RU"/>
        </w:rPr>
        <w:t xml:space="preserve">ельства Российской Федерации от 07.06.2019 № 733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общероссийских классификаторах технико-экономической и социальной информации»;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Постановление Правительства Российской Федерации от 28.09.2009 № 767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>«О классификации автомобильных дорог в Российской Фед</w:t>
      </w:r>
      <w:r w:rsidRPr="006F1815">
        <w:rPr>
          <w:lang w:eastAsia="ru-RU"/>
        </w:rPr>
        <w:t>ерации»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Постановление Правительства Российской Федерации от 12.10.2006 № 611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>«О порядке установления и использования полос отвода и охранных зон железных дорог»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12.09.2015 № 972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утверждении Положе</w:t>
      </w:r>
      <w:r w:rsidRPr="006F1815">
        <w:rPr>
          <w:lang w:val="ru-RU" w:eastAsia="ru-RU"/>
        </w:rPr>
        <w:t>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Постановление Правительства Рос</w:t>
      </w:r>
      <w:r w:rsidRPr="006F1815">
        <w:rPr>
          <w:lang w:eastAsia="ru-RU"/>
        </w:rPr>
        <w:t xml:space="preserve">сийской Федерации от 27.08.1999 № 972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 xml:space="preserve">«Об утверждении </w:t>
      </w:r>
      <w:r w:rsidRPr="006F1815">
        <w:rPr>
          <w:lang w:val="ru-RU" w:eastAsia="ru-RU"/>
        </w:rPr>
        <w:t>Положения</w:t>
      </w:r>
      <w:r w:rsidRPr="006F1815">
        <w:rPr>
          <w:lang w:eastAsia="ru-RU"/>
        </w:rPr>
        <w:t xml:space="preserve"> о создании охранных зон стационарных пунктов наблюдений за состоянием окружающей природной среды, ее загрязнением»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05.05.2014 № 405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у</w:t>
      </w:r>
      <w:r w:rsidRPr="006F1815">
        <w:rPr>
          <w:lang w:val="ru-RU" w:eastAsia="ru-RU"/>
        </w:rPr>
        <w:t xml:space="preserve">становлении запретных и иных зон с особыми условиями использования земель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для обеспечения функционирования военных объектов Вооруженных Сил Российской Федерации, других войск, воинских формирований и органов, выполняющих задачи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в области обороны страны»;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Постановление Правительства Российской Федерации от 24.02.2009 № 160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 порядке установления охранных зон объектов </w:t>
      </w:r>
      <w:proofErr w:type="spellStart"/>
      <w:r w:rsidRPr="006F1815">
        <w:rPr>
          <w:lang w:val="ru-RU" w:eastAsia="ru-RU"/>
        </w:rPr>
        <w:t>электросетевого</w:t>
      </w:r>
      <w:proofErr w:type="spellEnd"/>
      <w:r w:rsidRPr="006F1815">
        <w:rPr>
          <w:lang w:val="ru-RU" w:eastAsia="ru-RU"/>
        </w:rPr>
        <w:t xml:space="preserve"> хозяйства и особых условий использования земельных участков, расположенных в границах таких зон»;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Постановление Правительства Российской Федерации от 28.01.2006 № 47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«Об утверждении Положения о признании помещения жилым помещением, жилого помещения непригодным для проживания, многоквартирного дома аварийным </w:t>
      </w:r>
      <w:r w:rsidR="00A10817" w:rsidRPr="006F1815">
        <w:rPr>
          <w:lang w:val="ru-RU" w:eastAsia="ru-RU"/>
        </w:rPr>
        <w:br/>
      </w:r>
      <w:r w:rsidRPr="006F1815">
        <w:rPr>
          <w:lang w:val="ru-RU" w:eastAsia="ru-RU"/>
        </w:rPr>
        <w:t>и подлежащим сносу или реконструкции, садо</w:t>
      </w:r>
      <w:r w:rsidRPr="006F1815">
        <w:rPr>
          <w:lang w:val="ru-RU" w:eastAsia="ru-RU"/>
        </w:rPr>
        <w:t>вого дома жилым домом и жилого дома садовым домом»;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lastRenderedPageBreak/>
        <w:t xml:space="preserve">Распоряжение Правительства Российской Федерации от 29.11.2014 № 2403-р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«Об утверждении Основ государственной молодежной политики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на период до 2025 года»;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региона</w:t>
      </w:r>
      <w:r w:rsidRPr="006F1815">
        <w:rPr>
          <w:lang w:val="ru-RU" w:eastAsia="ru-RU"/>
        </w:rPr>
        <w:t xml:space="preserve">льного развития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от 30.08.2007 № 85 «Об утверждении документов по ведению информационной системы обеспечения градостроительной деятельности»;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экономического развития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от 09.01.2018 № 10 «Об </w:t>
      </w:r>
      <w:r w:rsidRPr="006F1815">
        <w:rPr>
          <w:lang w:val="ru-RU" w:eastAsia="ru-RU"/>
        </w:rPr>
        <w:t>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</w:t>
      </w:r>
      <w:r w:rsidRPr="006F1815">
        <w:rPr>
          <w:lang w:val="ru-RU" w:eastAsia="ru-RU"/>
        </w:rPr>
        <w:t>ря 2016 г. № 793»;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экономического развития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от 01.09.2014 № 540 «Об утверждении классификатора видов разрешенного использования земельных участков»;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труда и социальной защиты Российской Федерации</w:t>
      </w:r>
      <w:r w:rsidRPr="006F1815">
        <w:rPr>
          <w:lang w:val="ru-RU" w:eastAsia="ru-RU"/>
        </w:rPr>
        <w:t xml:space="preserve">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от 24.11.2014 № 934н «Об утверждении методических рекомендаций по расчету потребностей субъектов Российской Федерации в развитии сети организаций социального обслуживания»;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здравоохранения Российской Федерации от 06.08.2013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№ 529н «О</w:t>
      </w:r>
      <w:r w:rsidRPr="006F1815">
        <w:rPr>
          <w:lang w:val="ru-RU" w:eastAsia="ru-RU"/>
        </w:rPr>
        <w:t>б утверждении номенклатуры медицинских организаций»;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здравоохранения и социального развития Российской Федерации от 15.05.2012 № 543н «Об утверждении положения об организации оказания первичной медико-санитарной помощи взрослому населен</w:t>
      </w:r>
      <w:r w:rsidRPr="006F1815">
        <w:rPr>
          <w:lang w:val="ru-RU" w:eastAsia="ru-RU"/>
        </w:rPr>
        <w:t>ию»;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здравоохранения и социального развития Российской Федерации от 27.07.2010 № 553н «Об утверждении видов аптечных организаций»;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Приказ Министерства Российской Федерации по </w:t>
      </w:r>
      <w:r w:rsidRPr="006F1815">
        <w:rPr>
          <w:lang w:val="ru-RU" w:eastAsia="ru-RU"/>
        </w:rPr>
        <w:t xml:space="preserve">делам гражданской обороны, </w:t>
      </w:r>
      <w:r w:rsidRPr="006F1815">
        <w:rPr>
          <w:lang w:eastAsia="ru-RU"/>
        </w:rPr>
        <w:t xml:space="preserve">чрезвычайным ситуациям </w:t>
      </w:r>
      <w:r w:rsidRPr="006F1815">
        <w:rPr>
          <w:lang w:val="ru-RU" w:eastAsia="ru-RU"/>
        </w:rPr>
        <w:t>и ликвидаци</w:t>
      </w:r>
      <w:r w:rsidRPr="006F1815">
        <w:rPr>
          <w:lang w:val="ru-RU" w:eastAsia="ru-RU"/>
        </w:rPr>
        <w:t xml:space="preserve">и последствий стихийных бедствий </w:t>
      </w:r>
      <w:r w:rsidRPr="006F1815">
        <w:rPr>
          <w:lang w:eastAsia="ru-RU"/>
        </w:rPr>
        <w:t xml:space="preserve">от 25.10.2004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>№ 484 «Об утверждении типового паспорта безопасности территорий субъектов Р</w:t>
      </w:r>
      <w:r w:rsidRPr="006F1815">
        <w:rPr>
          <w:lang w:val="ru-RU" w:eastAsia="ru-RU"/>
        </w:rPr>
        <w:t xml:space="preserve">оссийской </w:t>
      </w:r>
      <w:r w:rsidRPr="006F1815">
        <w:rPr>
          <w:lang w:eastAsia="ru-RU"/>
        </w:rPr>
        <w:t>Ф</w:t>
      </w:r>
      <w:r w:rsidRPr="006F1815">
        <w:rPr>
          <w:lang w:val="ru-RU" w:eastAsia="ru-RU"/>
        </w:rPr>
        <w:t>едерации</w:t>
      </w:r>
      <w:r w:rsidRPr="006F1815">
        <w:rPr>
          <w:lang w:eastAsia="ru-RU"/>
        </w:rPr>
        <w:t xml:space="preserve"> и муниципальных образований»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Приказ </w:t>
      </w:r>
      <w:r w:rsidRPr="006F1815">
        <w:rPr>
          <w:lang w:val="ru-RU" w:eastAsia="ru-RU"/>
        </w:rPr>
        <w:t xml:space="preserve">Министерства архитектуры, строительства и жилищно-коммунального хозяйства </w:t>
      </w:r>
      <w:r w:rsidRPr="006F1815">
        <w:rPr>
          <w:lang w:eastAsia="ru-RU"/>
        </w:rPr>
        <w:t>Ро</w:t>
      </w:r>
      <w:r w:rsidRPr="006F1815">
        <w:rPr>
          <w:lang w:eastAsia="ru-RU"/>
        </w:rPr>
        <w:t>ссийской Федерации от 17.08.1992 № 197 «О типовых правилах охраны коммунальных тепловых сетей»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rFonts w:eastAsia="Calibri"/>
          <w:lang w:val="ru-RU" w:eastAsia="ru-RU"/>
        </w:rPr>
        <w:t xml:space="preserve">Приказ Министерства культуры Российской Федерации от 02.07.2015 № 1906 </w:t>
      </w:r>
      <w:r w:rsidR="009E5CD0" w:rsidRPr="006F1815">
        <w:rPr>
          <w:rFonts w:eastAsia="Calibri"/>
          <w:lang w:val="ru-RU" w:eastAsia="ru-RU"/>
        </w:rPr>
        <w:br/>
      </w:r>
      <w:r w:rsidRPr="006F1815">
        <w:rPr>
          <w:rFonts w:eastAsia="Calibri"/>
          <w:lang w:val="ru-RU" w:eastAsia="ru-RU"/>
        </w:rPr>
        <w:t>«Об утверждении формы паспорта объекта культурного наследия»;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Распоряжение Министерства </w:t>
      </w:r>
      <w:r w:rsidRPr="006F1815">
        <w:rPr>
          <w:lang w:val="ru-RU" w:eastAsia="ru-RU"/>
        </w:rPr>
        <w:t xml:space="preserve">культуры Российской Федерации от 02.08.2017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№ Р-965 «Об утверждении Методических рекомендаций субъектам Российской Федерации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и органам местного самоуправления по развитию сети организаций культуры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обеспеченности населения услугами организаций культуры</w:t>
      </w:r>
      <w:r w:rsidRPr="006F1815">
        <w:rPr>
          <w:lang w:val="ru-RU" w:eastAsia="ru-RU"/>
        </w:rPr>
        <w:t>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Приказ Министерства транспорта Российской Федерации от 06.08.2008 № 126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«Об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Министерства пр</w:t>
      </w:r>
      <w:r w:rsidRPr="006F1815">
        <w:rPr>
          <w:lang w:val="ru-RU" w:eastAsia="ru-RU"/>
        </w:rPr>
        <w:t xml:space="preserve">освещения Российской Федерации от 09.11.2018 № 196 «Об утверждении Порядка организации и осуществления образовательной деятельности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по дополнительным общеобразовательным программам»;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Приказ Федеральной службы государственной статистики от 17.07.2015 № 327</w:t>
      </w:r>
      <w:r w:rsidRPr="006F1815">
        <w:rPr>
          <w:lang w:val="ru-RU" w:eastAsia="ru-RU"/>
        </w:rPr>
        <w:t xml:space="preserve">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 xml:space="preserve">«Об утверждении статистического инструментария для организации федерального статистического наблюдения за строительством, инвестициями в нефинансовые активы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жилищно-коммунальным хозяйством»;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lastRenderedPageBreak/>
        <w:t>Общероссийский классификатор видов экономической деятельност</w:t>
      </w:r>
      <w:r w:rsidRPr="006F1815">
        <w:rPr>
          <w:lang w:eastAsia="ru-RU"/>
        </w:rPr>
        <w:t>и</w:t>
      </w:r>
      <w:r w:rsidRPr="006F1815">
        <w:rPr>
          <w:lang w:val="ru-RU" w:eastAsia="ru-RU"/>
        </w:rPr>
        <w:t xml:space="preserve"> (ОКВЭД2)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ОК 029-2014 (КДЕС Ред. 2);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Общероссийский классификатор полезных ископаемых и подземных вод.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>ОК 032-2002</w:t>
      </w:r>
      <w:r w:rsidRPr="006F1815">
        <w:rPr>
          <w:lang w:val="ru-RU" w:eastAsia="ru-RU"/>
        </w:rPr>
        <w:t>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Общероссийский классификатор объектов административно-территориального деления. ОК 019-95;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rFonts w:eastAsia="Calibri"/>
          <w:lang w:val="ru-RU" w:eastAsia="ru-RU"/>
        </w:rPr>
        <w:t xml:space="preserve">Общероссийский классификатор территорий </w:t>
      </w:r>
      <w:r w:rsidRPr="006F1815">
        <w:rPr>
          <w:rFonts w:eastAsia="Calibri"/>
          <w:lang w:val="ru-RU" w:eastAsia="ru-RU"/>
        </w:rPr>
        <w:t>муниципальных образований. ОК 033-2013;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ГОСТ Р 52439-2005</w:t>
      </w:r>
      <w:r w:rsidRPr="006F1815">
        <w:rPr>
          <w:lang w:val="ru-RU" w:eastAsia="ru-RU"/>
        </w:rPr>
        <w:t>.</w:t>
      </w:r>
      <w:r w:rsidRPr="006F1815">
        <w:rPr>
          <w:lang w:eastAsia="ru-RU"/>
        </w:rPr>
        <w:t xml:space="preserve"> Модели местности цифровые. Каталог объектов местности. Требования к составу</w:t>
      </w:r>
      <w:r w:rsidRPr="006F1815">
        <w:rPr>
          <w:lang w:val="ru-RU" w:eastAsia="ru-RU"/>
        </w:rPr>
        <w:t>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 xml:space="preserve">ГОСТ 22.0.03-97/ГОСТ Р 22.0.03-95. Безопасность в чрезвычайных ситуациях. </w:t>
      </w:r>
      <w:r w:rsidRPr="006F1815">
        <w:rPr>
          <w:lang w:val="ru-RU" w:eastAsia="ru-RU"/>
        </w:rPr>
        <w:t>П</w:t>
      </w:r>
      <w:proofErr w:type="spellStart"/>
      <w:r w:rsidRPr="006F1815">
        <w:rPr>
          <w:lang w:eastAsia="ru-RU"/>
        </w:rPr>
        <w:t>риродные</w:t>
      </w:r>
      <w:proofErr w:type="spellEnd"/>
      <w:r w:rsidRPr="006F1815">
        <w:rPr>
          <w:lang w:eastAsia="ru-RU"/>
        </w:rPr>
        <w:t xml:space="preserve"> чрезвычайные ситуации. </w:t>
      </w:r>
      <w:r w:rsidRPr="006F1815">
        <w:rPr>
          <w:lang w:val="ru-RU" w:eastAsia="ru-RU"/>
        </w:rPr>
        <w:t>Т</w:t>
      </w:r>
      <w:proofErr w:type="spellStart"/>
      <w:r w:rsidRPr="006F1815">
        <w:rPr>
          <w:lang w:eastAsia="ru-RU"/>
        </w:rPr>
        <w:t>ермины</w:t>
      </w:r>
      <w:proofErr w:type="spellEnd"/>
      <w:r w:rsidRPr="006F1815">
        <w:rPr>
          <w:lang w:eastAsia="ru-RU"/>
        </w:rPr>
        <w:t xml:space="preserve"> и опр</w:t>
      </w:r>
      <w:r w:rsidRPr="006F1815">
        <w:rPr>
          <w:lang w:eastAsia="ru-RU"/>
        </w:rPr>
        <w:t>еделения</w:t>
      </w:r>
      <w:r w:rsidRPr="006F1815">
        <w:rPr>
          <w:lang w:val="ru-RU" w:eastAsia="ru-RU"/>
        </w:rPr>
        <w:t>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42.13330.2011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2.07.01-89* «Градостроительство. Планировка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застройка городских и сельских поселений»;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125.13330.2012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2.05.13-90 «Нефтепродуктопроводы, прокладываемые на территории городов и других населенных пунктов»;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31.13330.2012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2.04.02-84* «Водоснабжение. Наружные сети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сооружения»;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118.13330.2012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31-06-2009 «Общественные здания и сооружения»;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31-107-2004 «Архитектурно-планировочные решения многоквартирных жилых зданий»;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31-113-2004 «Бассей</w:t>
      </w:r>
      <w:r w:rsidRPr="006F1815">
        <w:rPr>
          <w:lang w:val="ru-RU" w:eastAsia="ru-RU"/>
        </w:rPr>
        <w:t>ны для плавания»;</w:t>
      </w:r>
    </w:p>
    <w:p w:rsidR="00283E32" w:rsidRPr="006F1815" w:rsidRDefault="005240F3" w:rsidP="00DC5BB9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31-112-2004 «Физкультурно-спортивные залы. Часть 1»;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СП 165.1325800.2014 «</w:t>
      </w: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2.01.51-90 «Инженерно-технические мероприятия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по гражданской обороне»;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proofErr w:type="spellStart"/>
      <w:r w:rsidRPr="006F1815">
        <w:rPr>
          <w:lang w:val="ru-RU" w:eastAsia="ru-RU"/>
        </w:rPr>
        <w:t>СанПиН</w:t>
      </w:r>
      <w:proofErr w:type="spellEnd"/>
      <w:r w:rsidRPr="006F1815">
        <w:rPr>
          <w:lang w:val="ru-RU" w:eastAsia="ru-RU"/>
        </w:rPr>
        <w:t xml:space="preserve"> 2.2.1/2.1.1.1200-03 «Санитарно-защитные зоны и санитарная классификация предп</w:t>
      </w:r>
      <w:r w:rsidRPr="006F1815">
        <w:rPr>
          <w:lang w:val="ru-RU" w:eastAsia="ru-RU"/>
        </w:rPr>
        <w:t>риятий, сооружений и иных объектов»;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proofErr w:type="spellStart"/>
      <w:r w:rsidRPr="006F1815">
        <w:rPr>
          <w:lang w:val="ru-RU" w:eastAsia="ru-RU"/>
        </w:rPr>
        <w:t>СанПиН</w:t>
      </w:r>
      <w:proofErr w:type="spellEnd"/>
      <w:r w:rsidRPr="006F1815">
        <w:rPr>
          <w:lang w:val="ru-RU" w:eastAsia="ru-RU"/>
        </w:rPr>
        <w:t xml:space="preserve"> 2.1.4.1110-02 «Зоны санитарной охраны источников водоснабжения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водопроводов питьевого назначения»;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proofErr w:type="spellStart"/>
      <w:r w:rsidRPr="006F1815">
        <w:rPr>
          <w:lang w:val="ru-RU" w:eastAsia="ru-RU"/>
        </w:rPr>
        <w:t>СНиП</w:t>
      </w:r>
      <w:proofErr w:type="spellEnd"/>
      <w:r w:rsidRPr="006F1815">
        <w:rPr>
          <w:lang w:val="ru-RU" w:eastAsia="ru-RU"/>
        </w:rPr>
        <w:t xml:space="preserve"> 22-01-95 «Геофизика опасных природных воздействий»;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eastAsia="ru-RU"/>
        </w:rPr>
        <w:t>«Правила охраны магистральных трубопроводов» (Утвержд</w:t>
      </w:r>
      <w:r w:rsidRPr="006F1815">
        <w:rPr>
          <w:lang w:eastAsia="ru-RU"/>
        </w:rPr>
        <w:t>ены Мин</w:t>
      </w:r>
      <w:r w:rsidRPr="006F1815">
        <w:rPr>
          <w:lang w:val="ru-RU" w:eastAsia="ru-RU"/>
        </w:rPr>
        <w:t>истерством топлива и энергетики</w:t>
      </w:r>
      <w:r w:rsidRPr="006F1815">
        <w:rPr>
          <w:lang w:eastAsia="ru-RU"/>
        </w:rPr>
        <w:t xml:space="preserve"> Росси</w:t>
      </w:r>
      <w:r w:rsidRPr="006F1815">
        <w:rPr>
          <w:lang w:val="ru-RU" w:eastAsia="ru-RU"/>
        </w:rPr>
        <w:t>и</w:t>
      </w:r>
      <w:r w:rsidRPr="006F1815">
        <w:rPr>
          <w:lang w:eastAsia="ru-RU"/>
        </w:rPr>
        <w:t xml:space="preserve"> 29.04.1992, </w:t>
      </w:r>
      <w:r w:rsidRPr="006F1815">
        <w:rPr>
          <w:lang w:val="ru-RU" w:eastAsia="ru-RU"/>
        </w:rPr>
        <w:t xml:space="preserve">Постановлением </w:t>
      </w:r>
      <w:proofErr w:type="spellStart"/>
      <w:r w:rsidRPr="006F1815">
        <w:rPr>
          <w:lang w:eastAsia="ru-RU"/>
        </w:rPr>
        <w:t>Гостехнадзора</w:t>
      </w:r>
      <w:proofErr w:type="spellEnd"/>
      <w:r w:rsidRPr="006F1815">
        <w:rPr>
          <w:lang w:eastAsia="ru-RU"/>
        </w:rPr>
        <w:t xml:space="preserve"> Росси</w:t>
      </w:r>
      <w:r w:rsidRPr="006F1815">
        <w:rPr>
          <w:lang w:val="ru-RU" w:eastAsia="ru-RU"/>
        </w:rPr>
        <w:t>и</w:t>
      </w:r>
      <w:r w:rsidRPr="006F1815">
        <w:rPr>
          <w:lang w:eastAsia="ru-RU"/>
        </w:rPr>
        <w:t xml:space="preserve">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>от 22.04.1992 № 9</w:t>
      </w:r>
      <w:r w:rsidRPr="006F1815">
        <w:rPr>
          <w:lang w:val="ru-RU" w:eastAsia="ru-RU"/>
        </w:rPr>
        <w:t>);</w:t>
      </w:r>
    </w:p>
    <w:p w:rsidR="00283E32" w:rsidRPr="006F1815" w:rsidRDefault="005240F3" w:rsidP="00537E8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>МДК 3-02.2001. «Правила технической эксплуатации систем и сооружений коммунального водоснабжения и канализации»;</w:t>
      </w:r>
    </w:p>
    <w:p w:rsidR="00685833" w:rsidRPr="006F1815" w:rsidRDefault="005240F3" w:rsidP="00685833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МДК 4-02.2001. «Типовая </w:t>
      </w:r>
      <w:r w:rsidRPr="006F1815">
        <w:rPr>
          <w:lang w:val="ru-RU" w:eastAsia="ru-RU"/>
        </w:rPr>
        <w:t>инструкция по технической эксплуатации тепловых сетей систем коммунального теплоснабжения»;</w:t>
      </w:r>
    </w:p>
    <w:p w:rsidR="00672F59" w:rsidRPr="006F1815" w:rsidRDefault="00672F59" w:rsidP="00C80E45">
      <w:pPr>
        <w:spacing w:line="360" w:lineRule="auto"/>
        <w:ind w:firstLine="709"/>
        <w:jc w:val="both"/>
        <w:rPr>
          <w:lang w:val="ru-RU" w:eastAsia="ru-RU"/>
        </w:rPr>
      </w:pPr>
    </w:p>
    <w:p w:rsidR="00672F59" w:rsidRPr="006F1815" w:rsidRDefault="00672F59" w:rsidP="00DB79EF">
      <w:pPr>
        <w:tabs>
          <w:tab w:val="left" w:pos="6406"/>
        </w:tabs>
        <w:spacing w:line="360" w:lineRule="auto"/>
        <w:ind w:firstLine="709"/>
        <w:jc w:val="both"/>
        <w:rPr>
          <w:lang w:val="ru-RU" w:eastAsia="ru-RU"/>
        </w:rPr>
        <w:sectPr w:rsidR="00672F59" w:rsidRPr="006F1815" w:rsidSect="00CE7470">
          <w:pgSz w:w="11907" w:h="16840" w:code="9"/>
          <w:pgMar w:top="1134" w:right="709" w:bottom="1134" w:left="1560" w:header="340" w:footer="709" w:gutter="0"/>
          <w:cols w:space="708"/>
          <w:docGrid w:linePitch="360"/>
        </w:sectPr>
      </w:pPr>
    </w:p>
    <w:p w:rsidR="003709C2" w:rsidRPr="006F1815" w:rsidRDefault="005240F3" w:rsidP="006F1815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53" w:name="_Toc100551360"/>
      <w:bookmarkStart w:id="54" w:name="_Toc100830622"/>
      <w:bookmarkStart w:id="55" w:name="_Toc267394828"/>
      <w:bookmarkStart w:id="56" w:name="_Toc244347274"/>
      <w:bookmarkStart w:id="57" w:name="_Toc244347385"/>
      <w:bookmarkStart w:id="58" w:name="_Toc244347460"/>
      <w:bookmarkStart w:id="59" w:name="_Toc244434848"/>
      <w:bookmarkStart w:id="60" w:name="_Toc244434877"/>
      <w:bookmarkStart w:id="61" w:name="_Toc244434915"/>
      <w:bookmarkStart w:id="62" w:name="_Toc244493151"/>
      <w:bookmarkStart w:id="63" w:name="_Toc244512940"/>
      <w:bookmarkStart w:id="64" w:name="_Toc273719214"/>
      <w:bookmarkStart w:id="65" w:name="_Toc274592548"/>
      <w:bookmarkStart w:id="66" w:name="_Toc185863132"/>
      <w:bookmarkEnd w:id="53"/>
      <w:bookmarkEnd w:id="54"/>
      <w:bookmarkEnd w:id="55"/>
      <w:r w:rsidRPr="006F1815">
        <w:rPr>
          <w:b/>
          <w:sz w:val="28"/>
          <w:szCs w:val="28"/>
          <w:lang w:eastAsia="ru-RU"/>
        </w:rPr>
        <w:lastRenderedPageBreak/>
        <w:t xml:space="preserve">ОПИСАНИЕ 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006F1815">
        <w:rPr>
          <w:b/>
          <w:sz w:val="28"/>
          <w:szCs w:val="28"/>
          <w:lang w:eastAsia="ru-RU"/>
        </w:rPr>
        <w:t>ТЕХНИЧЕСКИХ ТРЕБОВАНИЙ</w:t>
      </w:r>
      <w:bookmarkEnd w:id="66"/>
    </w:p>
    <w:p w:rsidR="003709C2" w:rsidRPr="006F1815" w:rsidRDefault="005240F3" w:rsidP="00D02875">
      <w:pPr>
        <w:numPr>
          <w:ilvl w:val="1"/>
          <w:numId w:val="2"/>
        </w:numPr>
        <w:spacing w:before="120" w:after="120"/>
        <w:ind w:left="1134" w:hanging="567"/>
        <w:jc w:val="both"/>
        <w:outlineLvl w:val="1"/>
        <w:rPr>
          <w:b/>
          <w:sz w:val="26"/>
          <w:szCs w:val="26"/>
          <w:lang w:eastAsia="ru-RU"/>
        </w:rPr>
      </w:pPr>
      <w:bookmarkStart w:id="67" w:name="_Toc244512941"/>
      <w:bookmarkStart w:id="68" w:name="_Toc273719215"/>
      <w:bookmarkStart w:id="69" w:name="_Toc274592549"/>
      <w:bookmarkStart w:id="70" w:name="_Toc185863133"/>
      <w:r w:rsidRPr="006F1815">
        <w:rPr>
          <w:b/>
          <w:sz w:val="26"/>
          <w:szCs w:val="26"/>
          <w:lang w:eastAsia="ru-RU"/>
        </w:rPr>
        <w:t xml:space="preserve">Состав </w:t>
      </w:r>
      <w:bookmarkEnd w:id="67"/>
      <w:bookmarkEnd w:id="68"/>
      <w:bookmarkEnd w:id="69"/>
      <w:r w:rsidR="0012505C" w:rsidRPr="006F1815">
        <w:rPr>
          <w:b/>
          <w:sz w:val="26"/>
          <w:szCs w:val="26"/>
          <w:lang w:eastAsia="ru-RU"/>
        </w:rPr>
        <w:t>Технических</w:t>
      </w:r>
      <w:r w:rsidR="002F718B" w:rsidRPr="006F1815">
        <w:rPr>
          <w:b/>
          <w:sz w:val="26"/>
          <w:szCs w:val="26"/>
          <w:lang w:eastAsia="ru-RU"/>
        </w:rPr>
        <w:t xml:space="preserve"> требований</w:t>
      </w:r>
      <w:bookmarkEnd w:id="70"/>
    </w:p>
    <w:p w:rsidR="003709C2" w:rsidRPr="006F1815" w:rsidRDefault="005240F3" w:rsidP="0058076E">
      <w:pPr>
        <w:spacing w:before="60" w:after="60"/>
        <w:ind w:firstLine="567"/>
        <w:jc w:val="both"/>
        <w:rPr>
          <w:bCs/>
          <w:lang w:eastAsia="ru-RU"/>
        </w:rPr>
      </w:pPr>
      <w:r w:rsidRPr="006F1815">
        <w:rPr>
          <w:lang w:eastAsia="ru-RU"/>
        </w:rPr>
        <w:t>Технические</w:t>
      </w:r>
      <w:r w:rsidR="002F718B" w:rsidRPr="006F1815">
        <w:rPr>
          <w:lang w:eastAsia="ru-RU"/>
        </w:rPr>
        <w:t xml:space="preserve"> требовани</w:t>
      </w:r>
      <w:r w:rsidRPr="006F1815">
        <w:rPr>
          <w:lang w:eastAsia="ru-RU"/>
        </w:rPr>
        <w:t>я</w:t>
      </w:r>
      <w:r w:rsidR="005D5A04" w:rsidRPr="006F1815">
        <w:rPr>
          <w:bCs/>
          <w:lang w:eastAsia="ru-RU"/>
        </w:rPr>
        <w:t xml:space="preserve"> включа</w:t>
      </w:r>
      <w:r w:rsidRPr="006F1815">
        <w:rPr>
          <w:bCs/>
          <w:lang w:eastAsia="ru-RU"/>
        </w:rPr>
        <w:t>ю</w:t>
      </w:r>
      <w:r w:rsidR="005D5A04" w:rsidRPr="006F1815">
        <w:rPr>
          <w:bCs/>
          <w:lang w:eastAsia="ru-RU"/>
        </w:rPr>
        <w:t>т</w:t>
      </w:r>
      <w:r w:rsidRPr="006F1815">
        <w:rPr>
          <w:bCs/>
          <w:lang w:eastAsia="ru-RU"/>
        </w:rPr>
        <w:t>:</w:t>
      </w:r>
    </w:p>
    <w:p w:rsidR="003709C2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bookmarkStart w:id="71" w:name="OLE_LINK101"/>
      <w:r w:rsidRPr="006F1815">
        <w:rPr>
          <w:bCs/>
          <w:lang w:val="ru-RU" w:eastAsia="ru-RU"/>
        </w:rPr>
        <w:t xml:space="preserve">Классификаторы и справочники объектного и </w:t>
      </w:r>
      <w:r w:rsidRPr="006F1815">
        <w:rPr>
          <w:bCs/>
          <w:lang w:val="ru-RU" w:eastAsia="ru-RU"/>
        </w:rPr>
        <w:t>атрибутивного состава пространственных данных;</w:t>
      </w:r>
    </w:p>
    <w:p w:rsidR="003709C2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rFonts w:eastAsia="Calibri"/>
          <w:lang w:val="ru-RU" w:eastAsia="ru-RU"/>
        </w:rPr>
        <w:t xml:space="preserve">Требования </w:t>
      </w:r>
      <w:r w:rsidRPr="006F1815">
        <w:rPr>
          <w:lang w:val="ru-RU"/>
        </w:rPr>
        <w:t xml:space="preserve">к структуре и составу градостроительной </w:t>
      </w:r>
      <w:r w:rsidRPr="006F1815">
        <w:rPr>
          <w:rFonts w:eastAsia="Calibri"/>
          <w:lang w:val="ru-RU" w:eastAsia="ru-RU"/>
        </w:rPr>
        <w:t>документации (описание структуры базы пространственных данных)</w:t>
      </w:r>
      <w:r w:rsidRPr="006F1815">
        <w:rPr>
          <w:bCs/>
          <w:lang w:val="ru-RU" w:eastAsia="ru-RU"/>
        </w:rPr>
        <w:t>:</w:t>
      </w:r>
    </w:p>
    <w:p w:rsidR="00E2125E" w:rsidRPr="006F1815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 xml:space="preserve">требования к </w:t>
      </w:r>
      <w:r w:rsidR="0009629A" w:rsidRPr="006F1815">
        <w:rPr>
          <w:snapToGrid w:val="0"/>
          <w:lang w:eastAsia="ru-RU"/>
        </w:rPr>
        <w:t>схеме территориального планирования</w:t>
      </w:r>
      <w:r w:rsidRPr="006F1815">
        <w:rPr>
          <w:snapToGrid w:val="0"/>
          <w:lang w:eastAsia="ru-RU"/>
        </w:rPr>
        <w:t xml:space="preserve"> </w:t>
      </w:r>
      <w:r w:rsidR="001B7F7C">
        <w:rPr>
          <w:bCs/>
          <w:snapToGrid w:val="0"/>
          <w:lang w:val="ru-RU" w:eastAsia="ru-RU"/>
        </w:rPr>
        <w:t>Смоленской</w:t>
      </w:r>
      <w:r w:rsidR="009A2311" w:rsidRPr="006F1815">
        <w:rPr>
          <w:bCs/>
          <w:snapToGrid w:val="0"/>
          <w:lang w:val="ru-RU" w:eastAsia="ru-RU"/>
        </w:rPr>
        <w:t xml:space="preserve"> области</w:t>
      </w:r>
      <w:r w:rsidRPr="006F1815">
        <w:rPr>
          <w:snapToGrid w:val="0"/>
          <w:lang w:eastAsia="ru-RU"/>
        </w:rPr>
        <w:t>;</w:t>
      </w:r>
    </w:p>
    <w:p w:rsidR="00931A37" w:rsidRPr="006F1815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val="ru-RU" w:eastAsia="ru-RU"/>
        </w:rPr>
        <w:t>требования к схеме террит</w:t>
      </w:r>
      <w:r w:rsidRPr="006F1815">
        <w:rPr>
          <w:snapToGrid w:val="0"/>
          <w:lang w:val="ru-RU" w:eastAsia="ru-RU"/>
        </w:rPr>
        <w:t xml:space="preserve">ориального планирования муниципальных районов </w:t>
      </w:r>
      <w:r w:rsidR="001B7F7C">
        <w:rPr>
          <w:snapToGrid w:val="0"/>
          <w:lang w:val="ru-RU" w:eastAsia="ru-RU"/>
        </w:rPr>
        <w:t>Смоленской</w:t>
      </w:r>
      <w:r w:rsidRPr="006F1815">
        <w:rPr>
          <w:snapToGrid w:val="0"/>
          <w:lang w:val="ru-RU" w:eastAsia="ru-RU"/>
        </w:rPr>
        <w:t xml:space="preserve"> области;</w:t>
      </w:r>
    </w:p>
    <w:p w:rsidR="005D5A04" w:rsidRPr="006F1815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требования к генеральн</w:t>
      </w:r>
      <w:r w:rsidR="00BD654E">
        <w:rPr>
          <w:snapToGrid w:val="0"/>
          <w:lang w:val="ru-RU" w:eastAsia="ru-RU"/>
        </w:rPr>
        <w:t>ым</w:t>
      </w:r>
      <w:r w:rsidRPr="006F1815">
        <w:rPr>
          <w:snapToGrid w:val="0"/>
          <w:lang w:eastAsia="ru-RU"/>
        </w:rPr>
        <w:t xml:space="preserve"> план</w:t>
      </w:r>
      <w:r w:rsidR="00BD654E">
        <w:rPr>
          <w:snapToGrid w:val="0"/>
          <w:lang w:val="ru-RU" w:eastAsia="ru-RU"/>
        </w:rPr>
        <w:t>ам</w:t>
      </w:r>
      <w:r w:rsidRPr="006F1815">
        <w:rPr>
          <w:snapToGrid w:val="0"/>
          <w:lang w:eastAsia="ru-RU"/>
        </w:rPr>
        <w:t xml:space="preserve"> </w:t>
      </w:r>
      <w:r w:rsidR="00D3692A" w:rsidRPr="006F1815">
        <w:rPr>
          <w:snapToGrid w:val="0"/>
          <w:lang w:eastAsia="ru-RU"/>
        </w:rPr>
        <w:t>городск</w:t>
      </w:r>
      <w:r w:rsidR="00BD654E">
        <w:rPr>
          <w:snapToGrid w:val="0"/>
          <w:lang w:val="ru-RU" w:eastAsia="ru-RU"/>
        </w:rPr>
        <w:t>их</w:t>
      </w:r>
      <w:r w:rsidR="00D3692A" w:rsidRPr="006F1815">
        <w:rPr>
          <w:snapToGrid w:val="0"/>
          <w:lang w:eastAsia="ru-RU"/>
        </w:rPr>
        <w:t xml:space="preserve"> округ</w:t>
      </w:r>
      <w:r w:rsidR="00BD654E">
        <w:rPr>
          <w:snapToGrid w:val="0"/>
          <w:lang w:val="ru-RU" w:eastAsia="ru-RU"/>
        </w:rPr>
        <w:t>ов</w:t>
      </w:r>
      <w:r w:rsidRPr="006F1815">
        <w:rPr>
          <w:snapToGrid w:val="0"/>
          <w:lang w:eastAsia="ru-RU"/>
        </w:rPr>
        <w:t>,</w:t>
      </w:r>
      <w:r w:rsidR="00931A37" w:rsidRPr="006F1815">
        <w:rPr>
          <w:snapToGrid w:val="0"/>
          <w:lang w:val="ru-RU" w:eastAsia="ru-RU"/>
        </w:rPr>
        <w:t xml:space="preserve"> муниципальных округов, </w:t>
      </w:r>
      <w:r w:rsidR="00BD654E">
        <w:rPr>
          <w:snapToGrid w:val="0"/>
          <w:lang w:val="ru-RU" w:eastAsia="ru-RU"/>
        </w:rPr>
        <w:t xml:space="preserve">городских поселений, </w:t>
      </w:r>
      <w:r w:rsidR="00931A37" w:rsidRPr="006F1815">
        <w:rPr>
          <w:snapToGrid w:val="0"/>
          <w:lang w:val="ru-RU" w:eastAsia="ru-RU"/>
        </w:rPr>
        <w:t xml:space="preserve">сельских </w:t>
      </w:r>
      <w:r w:rsidRPr="006F1815">
        <w:rPr>
          <w:snapToGrid w:val="0"/>
          <w:lang w:eastAsia="ru-RU"/>
        </w:rPr>
        <w:t>поселени</w:t>
      </w:r>
      <w:r w:rsidR="00931A37" w:rsidRPr="006F1815">
        <w:rPr>
          <w:snapToGrid w:val="0"/>
          <w:lang w:val="ru-RU" w:eastAsia="ru-RU"/>
        </w:rPr>
        <w:t>й</w:t>
      </w:r>
      <w:r w:rsidRPr="006F1815">
        <w:rPr>
          <w:snapToGrid w:val="0"/>
          <w:lang w:eastAsia="ru-RU"/>
        </w:rPr>
        <w:t>;</w:t>
      </w:r>
    </w:p>
    <w:p w:rsidR="0012505C" w:rsidRPr="006F1815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требования к правилам землепользования и застройки;</w:t>
      </w:r>
    </w:p>
    <w:p w:rsidR="00BD654E" w:rsidRPr="00DC5BB9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val="ru-RU" w:eastAsia="ru-RU"/>
        </w:rPr>
        <w:t xml:space="preserve">требования к </w:t>
      </w:r>
      <w:r w:rsidRPr="006F1815">
        <w:rPr>
          <w:snapToGrid w:val="0"/>
          <w:lang w:val="ru-RU" w:eastAsia="ru-RU"/>
        </w:rPr>
        <w:t>документации по планировке территории</w:t>
      </w:r>
      <w:r w:rsidR="00DC5BB9">
        <w:rPr>
          <w:snapToGrid w:val="0"/>
          <w:lang w:val="ru-RU" w:eastAsia="ru-RU"/>
        </w:rPr>
        <w:t>,</w:t>
      </w:r>
    </w:p>
    <w:p w:rsidR="00DC5BB9" w:rsidRPr="00BD654E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>
        <w:rPr>
          <w:snapToGrid w:val="0"/>
          <w:lang w:val="ru-RU" w:eastAsia="ru-RU"/>
        </w:rPr>
        <w:t>требования к плану наземных и подземных коммуникаций.</w:t>
      </w:r>
    </w:p>
    <w:p w:rsidR="00094A13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bCs/>
          <w:lang w:val="ru-RU" w:eastAsia="ru-RU"/>
        </w:rPr>
        <w:t xml:space="preserve">Положение о </w:t>
      </w:r>
      <w:r w:rsidR="00B415B4" w:rsidRPr="006F1815">
        <w:rPr>
          <w:bCs/>
          <w:lang w:val="ru-RU" w:eastAsia="ru-RU"/>
        </w:rPr>
        <w:t>Технических</w:t>
      </w:r>
      <w:r w:rsidR="00496184" w:rsidRPr="006F1815">
        <w:rPr>
          <w:bCs/>
          <w:lang w:val="ru-RU" w:eastAsia="ru-RU"/>
        </w:rPr>
        <w:t xml:space="preserve"> требовани</w:t>
      </w:r>
      <w:r w:rsidR="00B415B4" w:rsidRPr="006F1815">
        <w:rPr>
          <w:bCs/>
          <w:lang w:val="ru-RU" w:eastAsia="ru-RU"/>
        </w:rPr>
        <w:t>ях</w:t>
      </w:r>
      <w:r w:rsidRPr="006F1815">
        <w:rPr>
          <w:bCs/>
          <w:lang w:val="ru-RU" w:eastAsia="ru-RU"/>
        </w:rPr>
        <w:t>;</w:t>
      </w:r>
    </w:p>
    <w:p w:rsidR="00094A13" w:rsidRPr="006F1815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6F1815">
        <w:rPr>
          <w:bCs/>
          <w:lang w:val="ru-RU" w:eastAsia="ru-RU"/>
        </w:rPr>
        <w:t xml:space="preserve">Регламент ведения </w:t>
      </w:r>
      <w:r w:rsidR="00B415B4" w:rsidRPr="006F1815">
        <w:rPr>
          <w:bCs/>
          <w:lang w:val="ru-RU" w:eastAsia="ru-RU"/>
        </w:rPr>
        <w:t>Технических</w:t>
      </w:r>
      <w:r w:rsidR="00496184" w:rsidRPr="006F1815">
        <w:rPr>
          <w:bCs/>
          <w:lang w:val="ru-RU" w:eastAsia="ru-RU"/>
        </w:rPr>
        <w:t xml:space="preserve"> требований</w:t>
      </w:r>
      <w:r w:rsidRPr="006F1815">
        <w:rPr>
          <w:bCs/>
          <w:lang w:val="ru-RU" w:eastAsia="ru-RU"/>
        </w:rPr>
        <w:t>;</w:t>
      </w:r>
    </w:p>
    <w:p w:rsidR="00094A13" w:rsidRPr="00DF5F7B" w:rsidRDefault="005240F3" w:rsidP="00537E83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DF5F7B">
        <w:rPr>
          <w:bCs/>
          <w:lang w:val="ru-RU" w:eastAsia="ru-RU"/>
        </w:rPr>
        <w:t xml:space="preserve">Программное обеспечение для работы с </w:t>
      </w:r>
      <w:r w:rsidR="00B415B4" w:rsidRPr="00DF5F7B">
        <w:rPr>
          <w:bCs/>
          <w:lang w:val="ru-RU" w:eastAsia="ru-RU"/>
        </w:rPr>
        <w:t>Техническими</w:t>
      </w:r>
      <w:r w:rsidR="00472A65" w:rsidRPr="00DF5F7B">
        <w:rPr>
          <w:bCs/>
          <w:lang w:val="ru-RU" w:eastAsia="ru-RU"/>
        </w:rPr>
        <w:t xml:space="preserve"> требовани</w:t>
      </w:r>
      <w:r w:rsidR="00B415B4" w:rsidRPr="00DF5F7B">
        <w:rPr>
          <w:bCs/>
          <w:lang w:val="ru-RU" w:eastAsia="ru-RU"/>
        </w:rPr>
        <w:t>ями</w:t>
      </w:r>
      <w:r w:rsidRPr="00DF5F7B">
        <w:rPr>
          <w:bCs/>
          <w:lang w:val="ru-RU" w:eastAsia="ru-RU"/>
        </w:rPr>
        <w:t>:</w:t>
      </w:r>
    </w:p>
    <w:p w:rsidR="00982E21" w:rsidRPr="00DF5F7B" w:rsidRDefault="005240F3" w:rsidP="00E91915">
      <w:pPr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snapToGrid w:val="0"/>
          <w:lang w:eastAsia="ru-RU"/>
        </w:rPr>
      </w:pPr>
      <w:proofErr w:type="spellStart"/>
      <w:r w:rsidRPr="00DF5F7B">
        <w:rPr>
          <w:snapToGrid w:val="0"/>
          <w:lang w:eastAsia="ru-RU"/>
        </w:rPr>
        <w:t>Веб-сервис</w:t>
      </w:r>
      <w:proofErr w:type="spellEnd"/>
      <w:r w:rsidRPr="00DF5F7B">
        <w:rPr>
          <w:snapToGrid w:val="0"/>
          <w:lang w:eastAsia="ru-RU"/>
        </w:rPr>
        <w:t xml:space="preserve"> для проверки проектов документов на соответствие Техническим требованиям к градостроительной документации (</w:t>
      </w:r>
      <w:proofErr w:type="spellStart"/>
      <w:r w:rsidRPr="00DF5F7B">
        <w:rPr>
          <w:snapToGrid w:val="0"/>
          <w:lang w:eastAsia="ru-RU"/>
        </w:rPr>
        <w:t>Веб-сервис</w:t>
      </w:r>
      <w:proofErr w:type="spellEnd"/>
      <w:r w:rsidRPr="00DF5F7B">
        <w:rPr>
          <w:snapToGrid w:val="0"/>
          <w:lang w:eastAsia="ru-RU"/>
        </w:rPr>
        <w:t xml:space="preserve"> форматно-логического контроля проектов документов на соответствие Техническим требованиям </w:t>
      </w:r>
      <w:r w:rsidR="009E5CD0" w:rsidRPr="00DF5F7B">
        <w:rPr>
          <w:snapToGrid w:val="0"/>
          <w:lang w:eastAsia="ru-RU"/>
        </w:rPr>
        <w:br/>
      </w:r>
      <w:r w:rsidRPr="00DF5F7B">
        <w:rPr>
          <w:snapToGrid w:val="0"/>
          <w:lang w:eastAsia="ru-RU"/>
        </w:rPr>
        <w:t>к информационным ресурсам ГИСОГД);</w:t>
      </w:r>
    </w:p>
    <w:p w:rsidR="00E91915" w:rsidRPr="00DF5F7B" w:rsidRDefault="005240F3" w:rsidP="00E91915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before="60" w:after="60"/>
        <w:ind w:left="0" w:firstLine="567"/>
        <w:jc w:val="both"/>
        <w:rPr>
          <w:bCs/>
          <w:lang w:val="ru-RU" w:eastAsia="ru-RU"/>
        </w:rPr>
      </w:pPr>
      <w:r w:rsidRPr="00DF5F7B">
        <w:rPr>
          <w:bCs/>
          <w:lang w:val="ru-RU" w:eastAsia="ru-RU"/>
        </w:rPr>
        <w:t>Н</w:t>
      </w:r>
      <w:r w:rsidRPr="00DF5F7B">
        <w:rPr>
          <w:bCs/>
          <w:lang w:val="ru-RU" w:eastAsia="ru-RU"/>
        </w:rPr>
        <w:t xml:space="preserve">еисключительные права на программное обеспечение для работы </w:t>
      </w:r>
      <w:r w:rsidR="009E5CD0" w:rsidRPr="00DF5F7B">
        <w:rPr>
          <w:bCs/>
          <w:lang w:val="ru-RU" w:eastAsia="ru-RU"/>
        </w:rPr>
        <w:br/>
      </w:r>
      <w:r w:rsidRPr="00DF5F7B">
        <w:rPr>
          <w:bCs/>
          <w:lang w:val="ru-RU" w:eastAsia="ru-RU"/>
        </w:rPr>
        <w:t>с Техническими требованиями.</w:t>
      </w:r>
    </w:p>
    <w:p w:rsidR="00E91915" w:rsidRPr="006F1815" w:rsidRDefault="00E91915" w:rsidP="00E91915">
      <w:pPr>
        <w:tabs>
          <w:tab w:val="left" w:pos="851"/>
        </w:tabs>
        <w:spacing w:before="60" w:after="60"/>
        <w:ind w:left="567"/>
        <w:jc w:val="both"/>
        <w:rPr>
          <w:bCs/>
          <w:snapToGrid w:val="0"/>
          <w:lang w:eastAsia="ru-RU"/>
        </w:rPr>
      </w:pPr>
    </w:p>
    <w:p w:rsidR="003709C2" w:rsidRPr="006F1815" w:rsidRDefault="005240F3" w:rsidP="00084EB8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eastAsia="ru-RU"/>
        </w:rPr>
      </w:pPr>
      <w:bookmarkStart w:id="72" w:name="_Toc185863134"/>
      <w:bookmarkEnd w:id="71"/>
      <w:r w:rsidRPr="006F1815">
        <w:rPr>
          <w:b/>
          <w:sz w:val="26"/>
          <w:szCs w:val="26"/>
          <w:lang w:eastAsia="ru-RU"/>
        </w:rPr>
        <w:t xml:space="preserve">Описание Классификаторов и справочников объектного </w:t>
      </w:r>
      <w:r w:rsidR="009E5CD0" w:rsidRPr="006F1815">
        <w:rPr>
          <w:b/>
          <w:sz w:val="26"/>
          <w:szCs w:val="26"/>
          <w:lang w:eastAsia="ru-RU"/>
        </w:rPr>
        <w:br/>
      </w:r>
      <w:r w:rsidRPr="006F1815">
        <w:rPr>
          <w:b/>
          <w:sz w:val="26"/>
          <w:szCs w:val="26"/>
          <w:lang w:eastAsia="ru-RU"/>
        </w:rPr>
        <w:t>и атрибутивного состава пространственных данных</w:t>
      </w:r>
      <w:bookmarkEnd w:id="72"/>
    </w:p>
    <w:p w:rsidR="00B96154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Классификаторы и справочники </w:t>
      </w:r>
      <w:r w:rsidR="003709C2" w:rsidRPr="006F1815">
        <w:rPr>
          <w:lang w:eastAsia="ru-RU"/>
        </w:rPr>
        <w:t>предназначен</w:t>
      </w:r>
      <w:r w:rsidRPr="006F1815">
        <w:rPr>
          <w:lang w:eastAsia="ru-RU"/>
        </w:rPr>
        <w:t>ы</w:t>
      </w:r>
      <w:r w:rsidR="003709C2" w:rsidRPr="006F1815">
        <w:rPr>
          <w:lang w:eastAsia="ru-RU"/>
        </w:rPr>
        <w:t xml:space="preserve"> для кодирования информации </w:t>
      </w:r>
      <w:r w:rsidR="009E5CD0" w:rsidRPr="006F1815">
        <w:rPr>
          <w:lang w:eastAsia="ru-RU"/>
        </w:rPr>
        <w:br/>
      </w:r>
      <w:r w:rsidR="003709C2" w:rsidRPr="006F1815">
        <w:rPr>
          <w:lang w:eastAsia="ru-RU"/>
        </w:rPr>
        <w:t>в процессе разработки и использования</w:t>
      </w:r>
      <w:r w:rsidRPr="006F1815">
        <w:rPr>
          <w:lang w:eastAsia="ru-RU"/>
        </w:rPr>
        <w:t xml:space="preserve"> </w:t>
      </w:r>
      <w:r w:rsidR="0055049E" w:rsidRPr="006F1815">
        <w:rPr>
          <w:lang w:eastAsia="ru-RU"/>
        </w:rPr>
        <w:t>данных градостроительной документации</w:t>
      </w:r>
      <w:r w:rsidRPr="006F1815">
        <w:rPr>
          <w:lang w:eastAsia="ru-RU"/>
        </w:rPr>
        <w:t>.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Классификаторы и справочники</w:t>
      </w:r>
      <w:r w:rsidR="000213B8" w:rsidRPr="006F1815">
        <w:rPr>
          <w:lang w:eastAsia="ru-RU"/>
        </w:rPr>
        <w:t xml:space="preserve"> (</w:t>
      </w:r>
      <w:fldSimple w:instr=" REF _Ref24463877 \h  \* MERGEFORMAT ">
        <w:r w:rsidR="00C55C52" w:rsidRPr="006F1815">
          <w:rPr>
            <w:lang w:eastAsia="ru-RU"/>
          </w:rPr>
          <w:t xml:space="preserve">Рисунок </w:t>
        </w:r>
        <w:r w:rsidR="00C55C52" w:rsidRPr="006F1815">
          <w:rPr>
            <w:noProof/>
            <w:lang w:eastAsia="ru-RU"/>
          </w:rPr>
          <w:t>1</w:t>
        </w:r>
      </w:fldSimple>
      <w:r w:rsidR="000213B8" w:rsidRPr="006F1815">
        <w:rPr>
          <w:lang w:eastAsia="ru-RU"/>
        </w:rPr>
        <w:t xml:space="preserve">) </w:t>
      </w:r>
      <w:r w:rsidRPr="006F1815">
        <w:rPr>
          <w:lang w:eastAsia="ru-RU"/>
        </w:rPr>
        <w:t>содер</w:t>
      </w:r>
      <w:r w:rsidRPr="006F1815">
        <w:rPr>
          <w:lang w:eastAsia="ru-RU"/>
        </w:rPr>
        <w:t>жат элементы. Каждый элемент имеет следующие атрибуты:</w:t>
      </w:r>
    </w:p>
    <w:p w:rsidR="003709C2" w:rsidRPr="006F1815" w:rsidRDefault="005240F3" w:rsidP="002C3B59">
      <w:pPr>
        <w:tabs>
          <w:tab w:val="left" w:pos="851"/>
        </w:tabs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1. </w:t>
      </w:r>
      <w:r w:rsidRPr="006F1815">
        <w:rPr>
          <w:b/>
          <w:lang w:eastAsia="ru-RU"/>
        </w:rPr>
        <w:t>Код</w:t>
      </w:r>
      <w:r w:rsidRPr="006F1815">
        <w:rPr>
          <w:lang w:eastAsia="ru-RU"/>
        </w:rPr>
        <w:t xml:space="preserve"> – уникальный код элемента;</w:t>
      </w:r>
    </w:p>
    <w:p w:rsidR="003709C2" w:rsidRPr="006F1815" w:rsidRDefault="005240F3" w:rsidP="002C3B59">
      <w:pPr>
        <w:tabs>
          <w:tab w:val="left" w:pos="851"/>
        </w:tabs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2. </w:t>
      </w:r>
      <w:r w:rsidRPr="006F1815">
        <w:rPr>
          <w:b/>
          <w:lang w:eastAsia="ru-RU"/>
        </w:rPr>
        <w:t>Наименование</w:t>
      </w:r>
      <w:r w:rsidRPr="006F1815">
        <w:rPr>
          <w:lang w:eastAsia="ru-RU"/>
        </w:rPr>
        <w:t xml:space="preserve"> – наименование элемента;</w:t>
      </w:r>
    </w:p>
    <w:p w:rsidR="003709C2" w:rsidRPr="006F1815" w:rsidRDefault="005240F3" w:rsidP="002C3B59">
      <w:pPr>
        <w:tabs>
          <w:tab w:val="left" w:pos="851"/>
        </w:tabs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3. </w:t>
      </w:r>
      <w:r w:rsidR="007D709E" w:rsidRPr="006F1815">
        <w:rPr>
          <w:b/>
          <w:lang w:eastAsia="ru-RU"/>
        </w:rPr>
        <w:t>Описание</w:t>
      </w:r>
      <w:r w:rsidRPr="006F1815">
        <w:rPr>
          <w:lang w:eastAsia="ru-RU"/>
        </w:rPr>
        <w:t xml:space="preserve"> – </w:t>
      </w:r>
      <w:r w:rsidR="007D709E" w:rsidRPr="006F1815">
        <w:rPr>
          <w:lang w:eastAsia="ru-RU"/>
        </w:rPr>
        <w:t>наименование классификатора</w:t>
      </w:r>
      <w:r w:rsidRPr="006F1815">
        <w:rPr>
          <w:lang w:eastAsia="ru-RU"/>
        </w:rPr>
        <w:t>;</w:t>
      </w:r>
    </w:p>
    <w:p w:rsidR="009A5F2B" w:rsidRPr="006F1815" w:rsidRDefault="005240F3" w:rsidP="00C013B0">
      <w:pPr>
        <w:spacing w:line="360" w:lineRule="auto"/>
        <w:jc w:val="center"/>
        <w:rPr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9790" cy="5351145"/>
            <wp:effectExtent l="19050" t="0" r="381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2B" w:rsidRPr="006F1815" w:rsidRDefault="005240F3" w:rsidP="00A220A5">
      <w:pPr>
        <w:spacing w:before="120" w:after="60"/>
        <w:jc w:val="center"/>
        <w:rPr>
          <w:szCs w:val="20"/>
          <w:lang w:eastAsia="ru-RU"/>
        </w:rPr>
      </w:pPr>
      <w:bookmarkStart w:id="73" w:name="_Ref24463877"/>
      <w:r w:rsidRPr="006F1815">
        <w:rPr>
          <w:b/>
          <w:bCs/>
          <w:szCs w:val="20"/>
          <w:lang w:eastAsia="ru-RU"/>
        </w:rPr>
        <w:t xml:space="preserve">Рисунок </w:t>
      </w:r>
      <w:r w:rsidR="002C7678" w:rsidRPr="006F1815">
        <w:rPr>
          <w:b/>
          <w:bCs/>
          <w:szCs w:val="20"/>
          <w:lang w:eastAsia="ru-RU"/>
        </w:rPr>
        <w:fldChar w:fldCharType="begin"/>
      </w:r>
      <w:r w:rsidRPr="006F1815">
        <w:rPr>
          <w:b/>
          <w:bCs/>
          <w:szCs w:val="20"/>
          <w:lang w:eastAsia="ru-RU"/>
        </w:rPr>
        <w:instrText xml:space="preserve"> SEQ Рисунок \* ARABIC </w:instrText>
      </w:r>
      <w:r w:rsidR="002C7678" w:rsidRPr="006F1815">
        <w:rPr>
          <w:b/>
          <w:bCs/>
          <w:szCs w:val="20"/>
          <w:lang w:eastAsia="ru-RU"/>
        </w:rPr>
        <w:fldChar w:fldCharType="separate"/>
      </w:r>
      <w:r w:rsidR="00C55C52" w:rsidRPr="006F1815">
        <w:rPr>
          <w:b/>
          <w:bCs/>
          <w:noProof/>
          <w:szCs w:val="20"/>
          <w:lang w:eastAsia="ru-RU"/>
        </w:rPr>
        <w:t>1</w:t>
      </w:r>
      <w:r w:rsidR="002C7678" w:rsidRPr="006F1815">
        <w:rPr>
          <w:b/>
          <w:bCs/>
          <w:szCs w:val="20"/>
          <w:lang w:eastAsia="ru-RU"/>
        </w:rPr>
        <w:fldChar w:fldCharType="end"/>
      </w:r>
      <w:bookmarkEnd w:id="73"/>
      <w:r w:rsidRPr="006F1815">
        <w:rPr>
          <w:szCs w:val="20"/>
          <w:lang w:eastAsia="ru-RU"/>
        </w:rPr>
        <w:t xml:space="preserve"> – </w:t>
      </w:r>
      <w:r w:rsidR="008D4D59" w:rsidRPr="006F1815">
        <w:rPr>
          <w:szCs w:val="20"/>
          <w:lang w:eastAsia="ru-RU"/>
        </w:rPr>
        <w:t>Классификаторы и справочники объектного и атрибутивного состава пространственных данных градостроительной документации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Структура </w:t>
      </w:r>
      <w:r w:rsidR="00552BA1" w:rsidRPr="006F1815">
        <w:rPr>
          <w:lang w:eastAsia="ru-RU"/>
        </w:rPr>
        <w:t>К</w:t>
      </w:r>
      <w:r w:rsidRPr="006F1815">
        <w:rPr>
          <w:lang w:eastAsia="ru-RU"/>
        </w:rPr>
        <w:t>лассификато</w:t>
      </w:r>
      <w:r w:rsidR="00552BA1" w:rsidRPr="006F1815">
        <w:rPr>
          <w:lang w:eastAsia="ru-RU"/>
        </w:rPr>
        <w:t>ров и справочников</w:t>
      </w:r>
      <w:r w:rsidRPr="006F1815">
        <w:rPr>
          <w:lang w:eastAsia="ru-RU"/>
        </w:rPr>
        <w:t xml:space="preserve"> представлена </w:t>
      </w:r>
      <w:r w:rsidR="00A220A5" w:rsidRPr="006F1815">
        <w:rPr>
          <w:lang w:eastAsia="ru-RU"/>
        </w:rPr>
        <w:t>ниже (</w:t>
      </w:r>
      <w:fldSimple w:instr=" REF _Ref24463912 \h  \* MERGEFORMAT ">
        <w:r w:rsidR="00C55C52" w:rsidRPr="006F1815">
          <w:rPr>
            <w:lang w:eastAsia="ru-RU"/>
          </w:rPr>
          <w:t xml:space="preserve">Рисунок </w:t>
        </w:r>
        <w:r w:rsidR="00C55C52" w:rsidRPr="006F1815">
          <w:rPr>
            <w:noProof/>
            <w:lang w:eastAsia="ru-RU"/>
          </w:rPr>
          <w:t>2</w:t>
        </w:r>
      </w:fldSimple>
      <w:r w:rsidR="00A220A5" w:rsidRPr="006F1815">
        <w:rPr>
          <w:lang w:eastAsia="ru-RU"/>
        </w:rPr>
        <w:t>)</w:t>
      </w:r>
      <w:r w:rsidRPr="006F1815">
        <w:rPr>
          <w:lang w:eastAsia="ru-RU"/>
        </w:rPr>
        <w:t>.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Каждый классификатор может включать несколько уровней классификации. Минимальный элемент классификации не содержит вложенных элементов.</w:t>
      </w:r>
    </w:p>
    <w:p w:rsidR="003709C2" w:rsidRPr="006F1815" w:rsidRDefault="003709C2" w:rsidP="003709C2">
      <w:pPr>
        <w:ind w:firstLine="709"/>
        <w:jc w:val="both"/>
        <w:rPr>
          <w:lang w:val="ru-RU" w:eastAsia="ru-RU"/>
        </w:rPr>
      </w:pPr>
    </w:p>
    <w:p w:rsidR="003709C2" w:rsidRPr="006F1815" w:rsidRDefault="005240F3" w:rsidP="00C96787">
      <w:pPr>
        <w:jc w:val="center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150360" cy="2059305"/>
            <wp:effectExtent l="19050" t="0" r="254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016" t="24217" r="44890" b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C2" w:rsidRPr="006F1815" w:rsidRDefault="005240F3" w:rsidP="00A220A5">
      <w:pPr>
        <w:spacing w:before="120" w:after="60"/>
        <w:jc w:val="center"/>
        <w:rPr>
          <w:szCs w:val="20"/>
          <w:lang w:eastAsia="ru-RU"/>
        </w:rPr>
      </w:pPr>
      <w:bookmarkStart w:id="74" w:name="_Ref24463912"/>
      <w:r w:rsidRPr="006F1815">
        <w:rPr>
          <w:b/>
          <w:bCs/>
          <w:szCs w:val="20"/>
          <w:lang w:eastAsia="ru-RU"/>
        </w:rPr>
        <w:t xml:space="preserve">Рисунок </w:t>
      </w:r>
      <w:r w:rsidR="002C7678" w:rsidRPr="006F1815">
        <w:rPr>
          <w:b/>
          <w:bCs/>
          <w:szCs w:val="20"/>
          <w:lang w:eastAsia="ru-RU"/>
        </w:rPr>
        <w:fldChar w:fldCharType="begin"/>
      </w:r>
      <w:r w:rsidRPr="006F1815">
        <w:rPr>
          <w:b/>
          <w:bCs/>
          <w:szCs w:val="20"/>
          <w:lang w:eastAsia="ru-RU"/>
        </w:rPr>
        <w:instrText xml:space="preserve"> SEQ Рисунок \* ARABIC </w:instrText>
      </w:r>
      <w:r w:rsidR="002C7678" w:rsidRPr="006F1815">
        <w:rPr>
          <w:b/>
          <w:bCs/>
          <w:szCs w:val="20"/>
          <w:lang w:eastAsia="ru-RU"/>
        </w:rPr>
        <w:fldChar w:fldCharType="separate"/>
      </w:r>
      <w:r w:rsidR="00C55C52" w:rsidRPr="006F1815">
        <w:rPr>
          <w:b/>
          <w:bCs/>
          <w:noProof/>
          <w:szCs w:val="20"/>
          <w:lang w:eastAsia="ru-RU"/>
        </w:rPr>
        <w:t>2</w:t>
      </w:r>
      <w:r w:rsidR="002C7678" w:rsidRPr="006F1815">
        <w:rPr>
          <w:b/>
          <w:bCs/>
          <w:szCs w:val="20"/>
          <w:lang w:eastAsia="ru-RU"/>
        </w:rPr>
        <w:fldChar w:fldCharType="end"/>
      </w:r>
      <w:bookmarkEnd w:id="74"/>
      <w:r w:rsidRPr="006F1815">
        <w:rPr>
          <w:szCs w:val="20"/>
          <w:lang w:eastAsia="ru-RU"/>
        </w:rPr>
        <w:t xml:space="preserve"> – Структура </w:t>
      </w:r>
      <w:r w:rsidR="00552BA1" w:rsidRPr="006F1815">
        <w:rPr>
          <w:szCs w:val="20"/>
          <w:lang w:eastAsia="ru-RU"/>
        </w:rPr>
        <w:t>Классификаторов и справочников</w:t>
      </w:r>
    </w:p>
    <w:p w:rsidR="00E37733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 xml:space="preserve">Классификаторы и справочники используют иерархический метод классификации, последовательный метод кодирования. Каждый элемент имеет уникальный код. </w:t>
      </w:r>
      <w:r w:rsidR="009E5CD0" w:rsidRPr="006F1815">
        <w:rPr>
          <w:lang w:eastAsia="ru-RU"/>
        </w:rPr>
        <w:br/>
      </w:r>
      <w:r w:rsidRPr="006F1815">
        <w:rPr>
          <w:lang w:eastAsia="ru-RU"/>
        </w:rPr>
        <w:t xml:space="preserve">Код элемента имеет два формата представления. 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i/>
          <w:lang w:eastAsia="ru-RU"/>
        </w:rPr>
      </w:pPr>
      <w:r w:rsidRPr="006F1815">
        <w:rPr>
          <w:lang w:eastAsia="ru-RU"/>
        </w:rPr>
        <w:t xml:space="preserve">Например, </w:t>
      </w:r>
      <w:r w:rsidRPr="006F1815">
        <w:rPr>
          <w:i/>
          <w:lang w:eastAsia="ru-RU"/>
        </w:rPr>
        <w:t xml:space="preserve">602010101 </w:t>
      </w:r>
      <w:r w:rsidR="00E37733" w:rsidRPr="006F1815">
        <w:rPr>
          <w:i/>
          <w:lang w:eastAsia="ru-RU"/>
        </w:rPr>
        <w:t>–</w:t>
      </w:r>
      <w:r w:rsidRPr="006F1815">
        <w:rPr>
          <w:i/>
          <w:lang w:eastAsia="ru-RU"/>
        </w:rPr>
        <w:t xml:space="preserve"> Дошколь</w:t>
      </w:r>
      <w:r w:rsidRPr="006F1815">
        <w:rPr>
          <w:i/>
          <w:lang w:eastAsia="ru-RU"/>
        </w:rPr>
        <w:t xml:space="preserve">ная образовательная организация </w:t>
      </w:r>
      <w:r w:rsidR="009E5CD0" w:rsidRPr="006F1815">
        <w:rPr>
          <w:i/>
          <w:lang w:eastAsia="ru-RU"/>
        </w:rPr>
        <w:br/>
      </w:r>
      <w:r w:rsidRPr="006F1815">
        <w:rPr>
          <w:lang w:eastAsia="ru-RU"/>
        </w:rPr>
        <w:t>или</w:t>
      </w:r>
      <w:r w:rsidRPr="006F1815">
        <w:rPr>
          <w:i/>
          <w:lang w:eastAsia="ru-RU"/>
        </w:rPr>
        <w:t xml:space="preserve"> 1 </w:t>
      </w:r>
      <w:r w:rsidR="00E37733" w:rsidRPr="006F1815">
        <w:rPr>
          <w:i/>
          <w:lang w:eastAsia="ru-RU"/>
        </w:rPr>
        <w:t>–</w:t>
      </w:r>
      <w:r w:rsidRPr="006F1815">
        <w:rPr>
          <w:i/>
          <w:lang w:eastAsia="ru-RU"/>
        </w:rPr>
        <w:t xml:space="preserve"> Начального общего образования.</w:t>
      </w:r>
    </w:p>
    <w:p w:rsidR="003709C2" w:rsidRPr="006F1815" w:rsidRDefault="005240F3" w:rsidP="00C92AA2">
      <w:pPr>
        <w:numPr>
          <w:ilvl w:val="1"/>
          <w:numId w:val="2"/>
        </w:numPr>
        <w:spacing w:before="120" w:after="120"/>
        <w:jc w:val="both"/>
        <w:outlineLvl w:val="1"/>
        <w:rPr>
          <w:b/>
          <w:sz w:val="26"/>
          <w:szCs w:val="26"/>
          <w:lang w:eastAsia="ru-RU"/>
        </w:rPr>
      </w:pPr>
      <w:bookmarkStart w:id="75" w:name="_Toc244512943"/>
      <w:bookmarkStart w:id="76" w:name="_Toc273719217"/>
      <w:bookmarkStart w:id="77" w:name="_Toc274592551"/>
      <w:bookmarkStart w:id="78" w:name="_Toc185863135"/>
      <w:r w:rsidRPr="006F1815">
        <w:rPr>
          <w:b/>
          <w:sz w:val="26"/>
          <w:szCs w:val="26"/>
          <w:lang w:eastAsia="ru-RU"/>
        </w:rPr>
        <w:t xml:space="preserve">Описание </w:t>
      </w:r>
      <w:bookmarkEnd w:id="75"/>
      <w:bookmarkEnd w:id="76"/>
      <w:bookmarkEnd w:id="77"/>
      <w:r w:rsidR="004D4E29" w:rsidRPr="006F1815">
        <w:rPr>
          <w:rFonts w:eastAsia="Calibri"/>
          <w:b/>
          <w:sz w:val="26"/>
          <w:szCs w:val="26"/>
          <w:lang w:eastAsia="ru-RU"/>
        </w:rPr>
        <w:t xml:space="preserve">Требований </w:t>
      </w:r>
      <w:r w:rsidR="00FC00D3" w:rsidRPr="006F1815">
        <w:rPr>
          <w:rFonts w:eastAsia="Calibri"/>
          <w:b/>
          <w:sz w:val="26"/>
          <w:szCs w:val="26"/>
          <w:lang w:eastAsia="ru-RU"/>
        </w:rPr>
        <w:t>к структуре и составу градостроительной документации</w:t>
      </w:r>
      <w:bookmarkEnd w:id="78"/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rFonts w:eastAsia="Calibri"/>
          <w:lang w:eastAsia="ru-RU"/>
        </w:rPr>
        <w:t xml:space="preserve">Требования к структуре и составу градостроительной документации (описание структуры базы пространственных </w:t>
      </w:r>
      <w:r w:rsidRPr="006F1815">
        <w:rPr>
          <w:rFonts w:eastAsia="Calibri"/>
          <w:lang w:eastAsia="ru-RU"/>
        </w:rPr>
        <w:t>данных)</w:t>
      </w:r>
      <w:r w:rsidRPr="006F1815">
        <w:rPr>
          <w:lang w:eastAsia="ru-RU"/>
        </w:rPr>
        <w:t xml:space="preserve"> содержат: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1. </w:t>
      </w:r>
      <w:r w:rsidR="005A3E97" w:rsidRPr="006F1815">
        <w:rPr>
          <w:lang w:eastAsia="ru-RU"/>
        </w:rPr>
        <w:t>С</w:t>
      </w:r>
      <w:r w:rsidRPr="006F1815">
        <w:rPr>
          <w:lang w:eastAsia="ru-RU"/>
        </w:rPr>
        <w:t>труктур</w:t>
      </w:r>
      <w:r w:rsidR="005A3E97" w:rsidRPr="006F1815">
        <w:rPr>
          <w:lang w:eastAsia="ru-RU"/>
        </w:rPr>
        <w:t>у</w:t>
      </w:r>
      <w:r w:rsidRPr="006F1815">
        <w:rPr>
          <w:lang w:eastAsia="ru-RU"/>
        </w:rPr>
        <w:t xml:space="preserve"> </w:t>
      </w:r>
      <w:r w:rsidR="004D4E29" w:rsidRPr="006F1815">
        <w:rPr>
          <w:lang w:eastAsia="ru-RU"/>
        </w:rPr>
        <w:t>документа (объектный состав)</w:t>
      </w:r>
      <w:r w:rsidR="00ED5285" w:rsidRPr="006F1815">
        <w:rPr>
          <w:lang w:eastAsia="ru-RU"/>
        </w:rPr>
        <w:t>;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2. </w:t>
      </w:r>
      <w:r w:rsidR="004D4E29" w:rsidRPr="006F1815">
        <w:rPr>
          <w:rFonts w:eastAsia="Calibri"/>
          <w:lang w:eastAsia="ru-RU"/>
        </w:rPr>
        <w:t>Требования к структуре пространственных объектов</w:t>
      </w:r>
      <w:r w:rsidRPr="006F1815">
        <w:rPr>
          <w:lang w:eastAsia="ru-RU"/>
        </w:rPr>
        <w:t>:</w:t>
      </w:r>
    </w:p>
    <w:p w:rsidR="003709C2" w:rsidRPr="006F1815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перечень атрибутов для каждого объекта;</w:t>
      </w:r>
    </w:p>
    <w:p w:rsidR="003709C2" w:rsidRPr="006F1815" w:rsidRDefault="005240F3" w:rsidP="00C013B0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правила заполнения атрибутов объектов градостроительной документации;</w:t>
      </w:r>
    </w:p>
    <w:p w:rsidR="00FC00D3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3. Условные обозначения </w:t>
      </w:r>
      <w:r w:rsidRPr="006F1815">
        <w:rPr>
          <w:lang w:eastAsia="ru-RU"/>
        </w:rPr>
        <w:t>объектов.</w:t>
      </w:r>
      <w:bookmarkStart w:id="79" w:name="_Toc244512944"/>
      <w:bookmarkStart w:id="80" w:name="_Toc273719218"/>
      <w:bookmarkStart w:id="81" w:name="_Toc274592552"/>
    </w:p>
    <w:p w:rsidR="003709C2" w:rsidRPr="006F1815" w:rsidRDefault="005240F3" w:rsidP="00084EB8">
      <w:pPr>
        <w:numPr>
          <w:ilvl w:val="2"/>
          <w:numId w:val="2"/>
        </w:numPr>
        <w:tabs>
          <w:tab w:val="left" w:pos="709"/>
        </w:tabs>
        <w:spacing w:before="120" w:after="120"/>
        <w:jc w:val="both"/>
        <w:outlineLvl w:val="2"/>
        <w:rPr>
          <w:b/>
          <w:sz w:val="26"/>
          <w:szCs w:val="26"/>
          <w:lang w:eastAsia="ru-RU"/>
        </w:rPr>
      </w:pPr>
      <w:bookmarkStart w:id="82" w:name="_Toc185863136"/>
      <w:r w:rsidRPr="006F1815">
        <w:rPr>
          <w:b/>
          <w:sz w:val="26"/>
          <w:szCs w:val="26"/>
          <w:lang w:eastAsia="ru-RU"/>
        </w:rPr>
        <w:t>Структура документа</w:t>
      </w:r>
      <w:bookmarkEnd w:id="79"/>
      <w:bookmarkEnd w:id="80"/>
      <w:bookmarkEnd w:id="81"/>
      <w:bookmarkEnd w:id="82"/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Описание структуры документа </w:t>
      </w:r>
      <w:r w:rsidR="00E54321" w:rsidRPr="006F1815">
        <w:rPr>
          <w:lang w:eastAsia="ru-RU"/>
        </w:rPr>
        <w:t>содержит перечень</w:t>
      </w:r>
      <w:r w:rsidRPr="006F1815">
        <w:rPr>
          <w:lang w:eastAsia="ru-RU"/>
        </w:rPr>
        <w:t xml:space="preserve"> таблиц документа (</w:t>
      </w:r>
      <w:r w:rsidRPr="006F1815">
        <w:rPr>
          <w:bCs/>
          <w:lang w:eastAsia="ru-RU"/>
        </w:rPr>
        <w:t>объект</w:t>
      </w:r>
      <w:r w:rsidR="00011067" w:rsidRPr="006F1815">
        <w:rPr>
          <w:bCs/>
          <w:lang w:eastAsia="ru-RU"/>
        </w:rPr>
        <w:t>ный состав</w:t>
      </w:r>
      <w:r w:rsidRPr="006F1815">
        <w:rPr>
          <w:bCs/>
          <w:lang w:eastAsia="ru-RU"/>
        </w:rPr>
        <w:t>)</w:t>
      </w:r>
      <w:r w:rsidR="000923B4" w:rsidRPr="006F1815">
        <w:rPr>
          <w:bCs/>
          <w:lang w:eastAsia="ru-RU"/>
        </w:rPr>
        <w:t xml:space="preserve"> и</w:t>
      </w:r>
      <w:r w:rsidRPr="006F1815">
        <w:rPr>
          <w:lang w:eastAsia="ru-RU"/>
        </w:rPr>
        <w:t xml:space="preserve"> группировку таблиц документа</w:t>
      </w:r>
      <w:r w:rsidR="00E62AF0" w:rsidRPr="006F1815">
        <w:rPr>
          <w:lang w:eastAsia="ru-RU"/>
        </w:rPr>
        <w:t xml:space="preserve"> (</w:t>
      </w:r>
      <w:fldSimple w:instr=" REF _Ref24463928 \h  \* MERGEFORMAT ">
        <w:r w:rsidR="00C55C52" w:rsidRPr="006F1815">
          <w:rPr>
            <w:lang w:eastAsia="ru-RU"/>
          </w:rPr>
          <w:t xml:space="preserve">Рисунок </w:t>
        </w:r>
        <w:r w:rsidR="00C55C52" w:rsidRPr="006F1815">
          <w:rPr>
            <w:noProof/>
            <w:lang w:eastAsia="ru-RU"/>
          </w:rPr>
          <w:t>3</w:t>
        </w:r>
      </w:fldSimple>
      <w:r w:rsidR="00E62AF0" w:rsidRPr="006F1815">
        <w:rPr>
          <w:lang w:eastAsia="ru-RU"/>
        </w:rPr>
        <w:t>)</w:t>
      </w:r>
      <w:r w:rsidRPr="006F1815">
        <w:rPr>
          <w:lang w:eastAsia="ru-RU"/>
        </w:rPr>
        <w:t>.</w:t>
      </w:r>
    </w:p>
    <w:p w:rsidR="00B96530" w:rsidRPr="006F1815" w:rsidRDefault="005240F3" w:rsidP="008D4A89">
      <w:pPr>
        <w:spacing w:before="60" w:after="60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3824605"/>
            <wp:effectExtent l="19050" t="0" r="381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C2" w:rsidRPr="006F1815" w:rsidRDefault="005240F3" w:rsidP="00A220A5">
      <w:pPr>
        <w:spacing w:before="120" w:after="60"/>
        <w:jc w:val="center"/>
        <w:rPr>
          <w:szCs w:val="20"/>
          <w:lang w:eastAsia="ru-RU"/>
        </w:rPr>
      </w:pPr>
      <w:bookmarkStart w:id="83" w:name="_Ref24463928"/>
      <w:r w:rsidRPr="006F1815">
        <w:rPr>
          <w:b/>
          <w:bCs/>
          <w:szCs w:val="20"/>
          <w:lang w:eastAsia="ru-RU"/>
        </w:rPr>
        <w:t xml:space="preserve">Рисунок </w:t>
      </w:r>
      <w:r w:rsidR="002C7678" w:rsidRPr="006F1815">
        <w:rPr>
          <w:b/>
          <w:bCs/>
          <w:szCs w:val="20"/>
          <w:lang w:eastAsia="ru-RU"/>
        </w:rPr>
        <w:fldChar w:fldCharType="begin"/>
      </w:r>
      <w:r w:rsidRPr="006F1815">
        <w:rPr>
          <w:b/>
          <w:bCs/>
          <w:szCs w:val="20"/>
          <w:lang w:eastAsia="ru-RU"/>
        </w:rPr>
        <w:instrText xml:space="preserve"> SEQ Рисунок \* ARABIC </w:instrText>
      </w:r>
      <w:r w:rsidR="002C7678" w:rsidRPr="006F1815">
        <w:rPr>
          <w:b/>
          <w:bCs/>
          <w:szCs w:val="20"/>
          <w:lang w:eastAsia="ru-RU"/>
        </w:rPr>
        <w:fldChar w:fldCharType="separate"/>
      </w:r>
      <w:r w:rsidR="00C55C52" w:rsidRPr="006F1815">
        <w:rPr>
          <w:b/>
          <w:bCs/>
          <w:noProof/>
          <w:szCs w:val="20"/>
          <w:lang w:eastAsia="ru-RU"/>
        </w:rPr>
        <w:t>3</w:t>
      </w:r>
      <w:r w:rsidR="002C7678" w:rsidRPr="006F1815">
        <w:rPr>
          <w:b/>
          <w:bCs/>
          <w:szCs w:val="20"/>
          <w:lang w:eastAsia="ru-RU"/>
        </w:rPr>
        <w:fldChar w:fldCharType="end"/>
      </w:r>
      <w:bookmarkEnd w:id="83"/>
      <w:r w:rsidRPr="006F1815">
        <w:rPr>
          <w:b/>
          <w:bCs/>
          <w:szCs w:val="20"/>
          <w:lang w:eastAsia="ru-RU"/>
        </w:rPr>
        <w:t xml:space="preserve"> </w:t>
      </w:r>
      <w:r w:rsidRPr="006F1815">
        <w:rPr>
          <w:szCs w:val="20"/>
          <w:lang w:eastAsia="ru-RU"/>
        </w:rPr>
        <w:t>– Т</w:t>
      </w:r>
      <w:r w:rsidR="00EB386D" w:rsidRPr="006F1815">
        <w:rPr>
          <w:szCs w:val="20"/>
          <w:lang w:eastAsia="ru-RU"/>
        </w:rPr>
        <w:t>ребования к структуре документа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b/>
          <w:i/>
          <w:lang w:eastAsia="ru-RU"/>
        </w:rPr>
      </w:pPr>
      <w:r w:rsidRPr="006F1815">
        <w:rPr>
          <w:lang w:eastAsia="ru-RU"/>
        </w:rPr>
        <w:t>Описание структуры документа задается следующими атрибутами: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1.</w:t>
      </w:r>
      <w:r w:rsidRPr="006F1815">
        <w:rPr>
          <w:b/>
          <w:lang w:eastAsia="ru-RU"/>
        </w:rPr>
        <w:t xml:space="preserve"> Группа </w:t>
      </w:r>
      <w:r w:rsidR="0013264A" w:rsidRPr="006F1815">
        <w:rPr>
          <w:bCs/>
          <w:lang w:eastAsia="ru-RU"/>
        </w:rPr>
        <w:t>–</w:t>
      </w:r>
      <w:r w:rsidRPr="006F1815">
        <w:rPr>
          <w:lang w:eastAsia="ru-RU"/>
        </w:rPr>
        <w:t xml:space="preserve"> наименование группы таблиц документа;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2.</w:t>
      </w:r>
      <w:r w:rsidRPr="006F1815">
        <w:rPr>
          <w:b/>
          <w:lang w:eastAsia="ru-RU"/>
        </w:rPr>
        <w:t xml:space="preserve"> Таблица – </w:t>
      </w:r>
      <w:r w:rsidRPr="006F1815">
        <w:rPr>
          <w:lang w:eastAsia="ru-RU"/>
        </w:rPr>
        <w:t>наименование таблицы документа;</w:t>
      </w:r>
    </w:p>
    <w:p w:rsidR="00011067" w:rsidRPr="006F1815" w:rsidRDefault="005240F3" w:rsidP="00E37733">
      <w:pPr>
        <w:spacing w:before="60" w:after="60"/>
        <w:ind w:firstLine="567"/>
        <w:rPr>
          <w:lang w:eastAsia="ru-RU"/>
        </w:rPr>
      </w:pPr>
      <w:r w:rsidRPr="006F1815">
        <w:rPr>
          <w:lang w:eastAsia="ru-RU"/>
        </w:rPr>
        <w:t>3.</w:t>
      </w:r>
      <w:r w:rsidRPr="006F1815">
        <w:rPr>
          <w:b/>
          <w:lang w:eastAsia="ru-RU"/>
        </w:rPr>
        <w:t xml:space="preserve"> Ссылка на классы объектов –</w:t>
      </w:r>
      <w:r w:rsidRPr="006F1815">
        <w:rPr>
          <w:b/>
          <w:spacing w:val="-4"/>
          <w:lang w:eastAsia="ru-RU"/>
        </w:rPr>
        <w:t xml:space="preserve"> </w:t>
      </w:r>
      <w:r w:rsidRPr="006F1815">
        <w:rPr>
          <w:spacing w:val="-4"/>
          <w:lang w:eastAsia="ru-RU"/>
        </w:rPr>
        <w:t>ссылка на классы объектов, используемых таблицами документа;</w:t>
      </w: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4.</w:t>
      </w:r>
      <w:r w:rsidRPr="006F1815">
        <w:rPr>
          <w:b/>
          <w:lang w:eastAsia="ru-RU"/>
        </w:rPr>
        <w:t xml:space="preserve"> Описание</w:t>
      </w:r>
      <w:r w:rsidRPr="006F1815">
        <w:rPr>
          <w:lang w:eastAsia="ru-RU"/>
        </w:rPr>
        <w:t xml:space="preserve"> – описание таблиц документа или их групп.</w:t>
      </w:r>
    </w:p>
    <w:p w:rsidR="003709C2" w:rsidRPr="006F1815" w:rsidRDefault="005240F3" w:rsidP="00084EB8">
      <w:pPr>
        <w:numPr>
          <w:ilvl w:val="2"/>
          <w:numId w:val="2"/>
        </w:numPr>
        <w:tabs>
          <w:tab w:val="left" w:pos="709"/>
        </w:tabs>
        <w:spacing w:before="120" w:after="120"/>
        <w:outlineLvl w:val="2"/>
        <w:rPr>
          <w:b/>
          <w:sz w:val="26"/>
          <w:szCs w:val="26"/>
          <w:lang w:eastAsia="ru-RU"/>
        </w:rPr>
      </w:pPr>
      <w:bookmarkStart w:id="84" w:name="_Toc244512945"/>
      <w:bookmarkStart w:id="85" w:name="_Toc273719219"/>
      <w:bookmarkStart w:id="86" w:name="_Toc274592553"/>
      <w:bookmarkStart w:id="87" w:name="_Toc185863137"/>
      <w:r w:rsidRPr="006F1815">
        <w:rPr>
          <w:b/>
          <w:sz w:val="26"/>
          <w:szCs w:val="26"/>
          <w:lang w:eastAsia="ru-RU"/>
        </w:rPr>
        <w:lastRenderedPageBreak/>
        <w:t xml:space="preserve">Требования к структуре пространственных объектов </w:t>
      </w:r>
      <w:r w:rsidR="00E37733" w:rsidRPr="006F1815">
        <w:rPr>
          <w:b/>
          <w:sz w:val="26"/>
          <w:szCs w:val="26"/>
          <w:lang w:eastAsia="ru-RU"/>
        </w:rPr>
        <w:br/>
      </w:r>
      <w:r w:rsidRPr="006F1815">
        <w:rPr>
          <w:b/>
          <w:sz w:val="26"/>
          <w:szCs w:val="26"/>
          <w:lang w:eastAsia="ru-RU"/>
        </w:rPr>
        <w:t>(классы объектов)</w:t>
      </w:r>
      <w:bookmarkEnd w:id="84"/>
      <w:bookmarkEnd w:id="85"/>
      <w:bookmarkEnd w:id="86"/>
      <w:bookmarkEnd w:id="87"/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Требования к структуре пространственных объектов </w:t>
      </w:r>
      <w:r w:rsidR="00FE3D36" w:rsidRPr="006F1815">
        <w:rPr>
          <w:lang w:eastAsia="ru-RU"/>
        </w:rPr>
        <w:t>содерж</w:t>
      </w:r>
      <w:r w:rsidR="008001C9" w:rsidRPr="006F1815">
        <w:rPr>
          <w:lang w:eastAsia="ru-RU"/>
        </w:rPr>
        <w:t>ат</w:t>
      </w:r>
      <w:r w:rsidR="00FE3D36" w:rsidRPr="006F1815">
        <w:rPr>
          <w:lang w:eastAsia="ru-RU"/>
        </w:rPr>
        <w:t xml:space="preserve"> перечень </w:t>
      </w:r>
      <w:r w:rsidR="008001C9" w:rsidRPr="006F1815">
        <w:rPr>
          <w:lang w:eastAsia="ru-RU"/>
        </w:rPr>
        <w:t>классов объектов</w:t>
      </w:r>
      <w:r w:rsidRPr="006F1815">
        <w:rPr>
          <w:lang w:eastAsia="ru-RU"/>
        </w:rPr>
        <w:t xml:space="preserve">, перечень атрибутов для каждого объекта, правила заполнения атрибутов объектов </w:t>
      </w:r>
      <w:r w:rsidR="0098057B" w:rsidRPr="006F1815">
        <w:rPr>
          <w:lang w:eastAsia="ru-RU"/>
        </w:rPr>
        <w:t>(</w:t>
      </w:r>
      <w:fldSimple w:instr=" REF _Ref24463946 \h  \* MERGEFORMAT ">
        <w:r w:rsidR="00C55C52" w:rsidRPr="006F1815">
          <w:rPr>
            <w:lang w:eastAsia="ru-RU"/>
          </w:rPr>
          <w:t xml:space="preserve">Рисунок </w:t>
        </w:r>
        <w:r w:rsidR="00C55C52" w:rsidRPr="006F1815">
          <w:rPr>
            <w:noProof/>
            <w:lang w:eastAsia="ru-RU"/>
          </w:rPr>
          <w:t>4</w:t>
        </w:r>
      </w:fldSimple>
      <w:r w:rsidR="0098057B" w:rsidRPr="006F1815">
        <w:rPr>
          <w:lang w:eastAsia="ru-RU"/>
        </w:rPr>
        <w:t>)</w:t>
      </w:r>
      <w:r w:rsidRPr="006F1815">
        <w:rPr>
          <w:lang w:eastAsia="ru-RU"/>
        </w:rPr>
        <w:t>.</w:t>
      </w:r>
    </w:p>
    <w:p w:rsidR="008D4A89" w:rsidRPr="006F1815" w:rsidRDefault="005240F3" w:rsidP="008D4A89">
      <w:pPr>
        <w:spacing w:before="60" w:after="60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39790" cy="3434715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9C2" w:rsidRPr="006F1815" w:rsidRDefault="005240F3" w:rsidP="00A220A5">
      <w:pPr>
        <w:spacing w:before="120" w:after="60"/>
        <w:jc w:val="center"/>
        <w:rPr>
          <w:szCs w:val="20"/>
          <w:lang w:eastAsia="ru-RU"/>
        </w:rPr>
      </w:pPr>
      <w:bookmarkStart w:id="88" w:name="_Ref24463946"/>
      <w:r w:rsidRPr="006F1815">
        <w:rPr>
          <w:b/>
          <w:bCs/>
          <w:szCs w:val="20"/>
          <w:lang w:eastAsia="ru-RU"/>
        </w:rPr>
        <w:t xml:space="preserve">Рисунок </w:t>
      </w:r>
      <w:r w:rsidR="002C7678" w:rsidRPr="006F1815">
        <w:rPr>
          <w:b/>
          <w:bCs/>
          <w:szCs w:val="20"/>
          <w:lang w:eastAsia="ru-RU"/>
        </w:rPr>
        <w:fldChar w:fldCharType="begin"/>
      </w:r>
      <w:r w:rsidRPr="006F1815">
        <w:rPr>
          <w:b/>
          <w:bCs/>
          <w:szCs w:val="20"/>
          <w:lang w:eastAsia="ru-RU"/>
        </w:rPr>
        <w:instrText xml:space="preserve"> SEQ Рисунок \* ARABIC </w:instrText>
      </w:r>
      <w:r w:rsidR="002C7678" w:rsidRPr="006F1815">
        <w:rPr>
          <w:b/>
          <w:bCs/>
          <w:szCs w:val="20"/>
          <w:lang w:eastAsia="ru-RU"/>
        </w:rPr>
        <w:fldChar w:fldCharType="separate"/>
      </w:r>
      <w:r w:rsidR="00C55C52" w:rsidRPr="006F1815">
        <w:rPr>
          <w:b/>
          <w:bCs/>
          <w:noProof/>
          <w:szCs w:val="20"/>
          <w:lang w:eastAsia="ru-RU"/>
        </w:rPr>
        <w:t>4</w:t>
      </w:r>
      <w:r w:rsidR="002C7678" w:rsidRPr="006F1815">
        <w:rPr>
          <w:b/>
          <w:bCs/>
          <w:szCs w:val="20"/>
          <w:lang w:eastAsia="ru-RU"/>
        </w:rPr>
        <w:fldChar w:fldCharType="end"/>
      </w:r>
      <w:bookmarkEnd w:id="88"/>
      <w:r w:rsidRPr="006F1815">
        <w:rPr>
          <w:szCs w:val="20"/>
          <w:lang w:eastAsia="ru-RU"/>
        </w:rPr>
        <w:t xml:space="preserve"> – </w:t>
      </w:r>
      <w:r w:rsidR="00E56087" w:rsidRPr="006F1815">
        <w:rPr>
          <w:szCs w:val="20"/>
          <w:lang w:eastAsia="ru-RU"/>
        </w:rPr>
        <w:t>Требования к структуре пространственных объектов</w:t>
      </w:r>
      <w:r w:rsidR="00FC00D3" w:rsidRPr="006F1815">
        <w:rPr>
          <w:szCs w:val="20"/>
          <w:lang w:eastAsia="ru-RU"/>
        </w:rPr>
        <w:t xml:space="preserve"> </w:t>
      </w:r>
      <w:r w:rsidR="00C013B0" w:rsidRPr="006F1815">
        <w:rPr>
          <w:szCs w:val="20"/>
          <w:lang w:eastAsia="ru-RU"/>
        </w:rPr>
        <w:br/>
      </w:r>
      <w:r w:rsidR="00FC00D3" w:rsidRPr="006F1815">
        <w:rPr>
          <w:szCs w:val="20"/>
          <w:lang w:eastAsia="ru-RU"/>
        </w:rPr>
        <w:t>(классы объектов)</w:t>
      </w:r>
    </w:p>
    <w:p w:rsidR="00081C74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Описание </w:t>
      </w:r>
      <w:r w:rsidR="00E56087" w:rsidRPr="006F1815">
        <w:rPr>
          <w:lang w:eastAsia="ru-RU"/>
        </w:rPr>
        <w:t>структуры пространственных объектов</w:t>
      </w:r>
      <w:r w:rsidRPr="006F1815">
        <w:rPr>
          <w:lang w:eastAsia="ru-RU"/>
        </w:rPr>
        <w:t xml:space="preserve"> задаётся следующими атрибутами: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Класс объекта </w:t>
      </w:r>
      <w:r w:rsidRPr="006F1815">
        <w:rPr>
          <w:lang w:val="ru-RU" w:eastAsia="ru-RU"/>
        </w:rPr>
        <w:t>– наименование класса объекта;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Наименование поля</w:t>
      </w:r>
      <w:r w:rsidRPr="006F1815">
        <w:rPr>
          <w:lang w:val="ru-RU" w:eastAsia="ru-RU"/>
        </w:rPr>
        <w:t xml:space="preserve"> –</w:t>
      </w:r>
      <w:r w:rsidR="00122CD9" w:rsidRPr="006F1815">
        <w:rPr>
          <w:lang w:val="ru-RU" w:eastAsia="ru-RU"/>
        </w:rPr>
        <w:t xml:space="preserve"> наименование атрибута объекта;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Тип данных</w:t>
      </w:r>
      <w:r w:rsidRPr="006F1815">
        <w:rPr>
          <w:lang w:val="ru-RU" w:eastAsia="ru-RU"/>
        </w:rPr>
        <w:t xml:space="preserve"> – задает тип данных атрибута (целое, символьное, десятичное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 т.п.);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 xml:space="preserve">Ограничение </w:t>
      </w:r>
      <w:r w:rsidRPr="006F1815">
        <w:rPr>
          <w:lang w:val="ru-RU" w:eastAsia="ru-RU"/>
        </w:rPr>
        <w:t>– задает диапазон возможных значений для атрибута;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Значения</w:t>
      </w:r>
      <w:r w:rsidRPr="006F1815">
        <w:rPr>
          <w:lang w:val="ru-RU" w:eastAsia="ru-RU"/>
        </w:rPr>
        <w:t xml:space="preserve"> –</w:t>
      </w:r>
      <w:r w:rsidR="007D709E" w:rsidRPr="006F1815">
        <w:rPr>
          <w:lang w:val="ru-RU" w:eastAsia="ru-RU"/>
        </w:rPr>
        <w:t xml:space="preserve"> </w:t>
      </w:r>
      <w:r w:rsidR="0041451D" w:rsidRPr="006F1815">
        <w:rPr>
          <w:lang w:val="ru-RU" w:eastAsia="ru-RU"/>
        </w:rPr>
        <w:t>характеристика обязательности заполнения</w:t>
      </w:r>
      <w:r w:rsidRPr="006F1815">
        <w:rPr>
          <w:strike/>
          <w:lang w:val="ru-RU" w:eastAsia="ru-RU"/>
        </w:rPr>
        <w:t>;</w:t>
      </w:r>
    </w:p>
    <w:p w:rsidR="00081C74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Код клас</w:t>
      </w:r>
      <w:r w:rsidRPr="006F1815">
        <w:rPr>
          <w:b/>
          <w:lang w:val="ru-RU" w:eastAsia="ru-RU"/>
        </w:rPr>
        <w:t>сификатора</w:t>
      </w:r>
      <w:r w:rsidRPr="006F1815">
        <w:rPr>
          <w:lang w:val="ru-RU" w:eastAsia="ru-RU"/>
        </w:rPr>
        <w:t xml:space="preserve"> –</w:t>
      </w:r>
      <w:r w:rsidR="007D709E" w:rsidRPr="006F1815">
        <w:rPr>
          <w:lang w:val="ru-RU" w:eastAsia="ru-RU"/>
        </w:rPr>
        <w:t xml:space="preserve"> </w:t>
      </w:r>
      <w:r w:rsidRPr="006F1815">
        <w:rPr>
          <w:lang w:val="ru-RU" w:eastAsia="ru-RU"/>
        </w:rPr>
        <w:t>код класса</w:t>
      </w:r>
      <w:r w:rsidR="00C37D84" w:rsidRPr="006F1815">
        <w:rPr>
          <w:lang w:val="ru-RU" w:eastAsia="ru-RU"/>
        </w:rPr>
        <w:t xml:space="preserve">, классификатора или </w:t>
      </w:r>
      <w:r w:rsidR="00787015" w:rsidRPr="006F1815">
        <w:rPr>
          <w:lang w:val="ru-RU" w:eastAsia="ru-RU"/>
        </w:rPr>
        <w:t>справочника</w:t>
      </w:r>
      <w:r w:rsidRPr="006F1815">
        <w:rPr>
          <w:lang w:val="ru-RU" w:eastAsia="ru-RU"/>
        </w:rPr>
        <w:t xml:space="preserve">, </w:t>
      </w:r>
      <w:r w:rsidR="009E5CD0" w:rsidRPr="006F1815">
        <w:rPr>
          <w:lang w:val="ru-RU" w:eastAsia="ru-RU"/>
        </w:rPr>
        <w:br/>
      </w:r>
      <w:r w:rsidRPr="006F1815">
        <w:rPr>
          <w:lang w:val="ru-RU" w:eastAsia="ru-RU"/>
        </w:rPr>
        <w:t>из которого будет задаваться значение атрибута;</w:t>
      </w:r>
    </w:p>
    <w:p w:rsidR="003709C2" w:rsidRPr="006F1815" w:rsidRDefault="005240F3" w:rsidP="00537E83">
      <w:pPr>
        <w:numPr>
          <w:ilvl w:val="0"/>
          <w:numId w:val="12"/>
        </w:numPr>
        <w:tabs>
          <w:tab w:val="clear" w:pos="1429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Примечание</w:t>
      </w:r>
      <w:r w:rsidRPr="006F1815">
        <w:rPr>
          <w:lang w:val="ru-RU" w:eastAsia="ru-RU"/>
        </w:rPr>
        <w:t xml:space="preserve"> – содержит дополнительные сведения об атрибуте.</w:t>
      </w:r>
    </w:p>
    <w:p w:rsidR="003709C2" w:rsidRPr="006F1815" w:rsidRDefault="005240F3" w:rsidP="009E5CD0">
      <w:pPr>
        <w:numPr>
          <w:ilvl w:val="2"/>
          <w:numId w:val="2"/>
        </w:numPr>
        <w:tabs>
          <w:tab w:val="left" w:pos="993"/>
        </w:tabs>
        <w:spacing w:before="120" w:after="120"/>
        <w:jc w:val="both"/>
        <w:outlineLvl w:val="2"/>
        <w:rPr>
          <w:b/>
          <w:sz w:val="26"/>
          <w:szCs w:val="26"/>
          <w:lang w:eastAsia="ru-RU"/>
        </w:rPr>
      </w:pPr>
      <w:bookmarkStart w:id="89" w:name="_Toc244512947"/>
      <w:bookmarkStart w:id="90" w:name="_Toc273719221"/>
      <w:bookmarkStart w:id="91" w:name="_Toc274592554"/>
      <w:bookmarkStart w:id="92" w:name="_Toc185863138"/>
      <w:r w:rsidRPr="006F1815">
        <w:rPr>
          <w:b/>
          <w:sz w:val="26"/>
          <w:szCs w:val="26"/>
          <w:lang w:eastAsia="ru-RU"/>
        </w:rPr>
        <w:t>Условные обозначения</w:t>
      </w:r>
      <w:bookmarkEnd w:id="89"/>
      <w:bookmarkEnd w:id="90"/>
      <w:bookmarkEnd w:id="91"/>
      <w:bookmarkEnd w:id="92"/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Описание условных обозначений объектов определяет отображение </w:t>
      </w:r>
      <w:r w:rsidRPr="006F1815">
        <w:rPr>
          <w:bCs/>
          <w:lang w:eastAsia="ru-RU"/>
        </w:rPr>
        <w:t xml:space="preserve">объектов </w:t>
      </w:r>
      <w:r w:rsidRPr="006F1815">
        <w:rPr>
          <w:lang w:eastAsia="ru-RU"/>
        </w:rPr>
        <w:t xml:space="preserve">на </w:t>
      </w:r>
      <w:r w:rsidR="002900D4" w:rsidRPr="006F1815">
        <w:rPr>
          <w:lang w:eastAsia="ru-RU"/>
        </w:rPr>
        <w:t>картах (схемах)</w:t>
      </w:r>
      <w:r w:rsidR="00D814E1" w:rsidRPr="006F1815">
        <w:rPr>
          <w:lang w:eastAsia="ru-RU"/>
        </w:rPr>
        <w:t xml:space="preserve"> (</w:t>
      </w:r>
      <w:fldSimple w:instr=" REF _Ref24463960 \h  \* MERGEFORMAT ">
        <w:r w:rsidR="00C55C52" w:rsidRPr="006F1815">
          <w:rPr>
            <w:lang w:eastAsia="ru-RU"/>
          </w:rPr>
          <w:t xml:space="preserve">Рисунок </w:t>
        </w:r>
        <w:r w:rsidR="00C55C52" w:rsidRPr="006F1815">
          <w:rPr>
            <w:noProof/>
            <w:lang w:eastAsia="ru-RU"/>
          </w:rPr>
          <w:t>5</w:t>
        </w:r>
      </w:fldSimple>
      <w:r w:rsidR="00D814E1" w:rsidRPr="006F1815">
        <w:rPr>
          <w:lang w:eastAsia="ru-RU"/>
        </w:rPr>
        <w:t>)</w:t>
      </w:r>
      <w:r w:rsidRPr="006F1815">
        <w:rPr>
          <w:lang w:eastAsia="ru-RU"/>
        </w:rPr>
        <w:t>.</w:t>
      </w:r>
    </w:p>
    <w:p w:rsidR="005B00A4" w:rsidRDefault="005240F3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1361440</wp:posOffset>
            </wp:positionV>
            <wp:extent cx="1350010" cy="259715"/>
            <wp:effectExtent l="19050" t="0" r="2540" b="0"/>
            <wp:wrapNone/>
            <wp:docPr id="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465" r="24388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1344295</wp:posOffset>
            </wp:positionV>
            <wp:extent cx="6147435" cy="2849245"/>
            <wp:effectExtent l="19050" t="0" r="5715" b="0"/>
            <wp:wrapNone/>
            <wp:docPr id="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42" t="51033" r="38559" b="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678" w:rsidRPr="002C7678">
        <w:rPr>
          <w:noProof/>
        </w:rPr>
        <w:pict>
          <v:oval id="_x0000_s1026" style="position:absolute;left:0;text-align:left;margin-left:229.2pt;margin-top:24.3pt;width:85.55pt;height:16pt;z-index:251662336;mso-position-horizontal-relative:text;mso-position-vertical-relative:text" filled="f" strokecolor="red" strokeweight="1.5pt"/>
        </w:pict>
      </w:r>
      <w:r w:rsidR="002C7678" w:rsidRPr="002C7678">
        <w:rPr>
          <w:noProof/>
        </w:rPr>
        <w:pict>
          <v:oval id="_x0000_s1027" style="position:absolute;left:0;text-align:left;margin-left:440.45pt;margin-top:25.3pt;width:24.75pt;height:13.5pt;z-index:251660288;mso-position-horizontal-relative:text;mso-position-vertical-relative:text" filled="f" strokecolor="red" strokeweight="1.5pt"/>
        </w:pict>
      </w:r>
      <w:r w:rsidR="002C7678" w:rsidRPr="002C7678">
        <w:rPr>
          <w:noProof/>
        </w:rPr>
        <w:pict>
          <v:oval id="_x0000_s1028" style="position:absolute;left:0;text-align:left;margin-left:387.45pt;margin-top:25.3pt;width:24.75pt;height:13.5pt;z-index:251659264;mso-position-horizontal-relative:text;mso-position-vertical-relative:text" filled="f" strokecolor="red" strokeweight="1.5pt"/>
        </w:pict>
      </w:r>
      <w:r w:rsidR="002C7678" w:rsidRPr="002C7678">
        <w:rPr>
          <w:noProof/>
        </w:rPr>
        <w:pict>
          <v:oval id="_x0000_s1029" style="position:absolute;left:0;text-align:left;margin-left:93.45pt;margin-top:24.55pt;width:60.45pt;height:15.75pt;z-index:251661312;mso-position-horizontal-relative:text;mso-position-vertical-relative:text" filled="f" strokecolor="red" strokeweight="1.5pt"/>
        </w:pict>
      </w:r>
      <w:r w:rsidR="002C7678" w:rsidRPr="002C7678">
        <w:rPr>
          <w:noProof/>
        </w:rPr>
        <w:pict>
          <v:oval id="_x0000_s1030" style="position:absolute;left:0;text-align:left;margin-left:42pt;margin-top:24.55pt;width:24.75pt;height:13.5pt;z-index:251658240;mso-position-horizontal-relative:text;mso-position-vertical-relative:text" filled="f" strokecolor="red" strokeweight="1.5pt"/>
        </w:pict>
      </w:r>
      <w:r>
        <w:rPr>
          <w:noProof/>
          <w:lang w:val="ru-RU" w:eastAsia="ru-RU"/>
        </w:rPr>
        <w:drawing>
          <wp:inline distT="0" distB="0" distL="0" distR="0">
            <wp:extent cx="6154420" cy="136779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42" t="34097" r="38559" b="4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Default="00DF217E" w:rsidP="005B00A4">
      <w:pPr>
        <w:spacing w:before="60" w:after="60"/>
        <w:jc w:val="both"/>
        <w:rPr>
          <w:rFonts w:ascii="Tahoma" w:hAnsi="Tahoma"/>
          <w:noProof/>
          <w:lang w:eastAsia="ru-RU"/>
        </w:rPr>
      </w:pPr>
    </w:p>
    <w:p w:rsidR="00DF217E" w:rsidRPr="006F1815" w:rsidRDefault="00DF217E" w:rsidP="005B00A4">
      <w:pPr>
        <w:spacing w:before="60" w:after="60"/>
        <w:jc w:val="both"/>
        <w:rPr>
          <w:b/>
          <w:lang w:eastAsia="ru-RU"/>
        </w:rPr>
      </w:pPr>
    </w:p>
    <w:p w:rsidR="003709C2" w:rsidRDefault="005240F3" w:rsidP="00A220A5">
      <w:pPr>
        <w:spacing w:before="120" w:after="60"/>
        <w:jc w:val="center"/>
        <w:rPr>
          <w:szCs w:val="20"/>
          <w:lang w:eastAsia="ru-RU"/>
        </w:rPr>
      </w:pPr>
      <w:bookmarkStart w:id="93" w:name="_Ref24463960"/>
      <w:r w:rsidRPr="006F1815">
        <w:rPr>
          <w:b/>
          <w:bCs/>
          <w:szCs w:val="20"/>
          <w:lang w:eastAsia="ru-RU"/>
        </w:rPr>
        <w:t xml:space="preserve">Рисунок </w:t>
      </w:r>
      <w:r w:rsidR="002C7678" w:rsidRPr="006F1815">
        <w:rPr>
          <w:b/>
          <w:bCs/>
          <w:szCs w:val="20"/>
          <w:lang w:eastAsia="ru-RU"/>
        </w:rPr>
        <w:fldChar w:fldCharType="begin"/>
      </w:r>
      <w:r w:rsidRPr="006F1815">
        <w:rPr>
          <w:b/>
          <w:bCs/>
          <w:szCs w:val="20"/>
          <w:lang w:eastAsia="ru-RU"/>
        </w:rPr>
        <w:instrText xml:space="preserve"> SEQ Рисунок \* ARABIC </w:instrText>
      </w:r>
      <w:r w:rsidR="002C7678" w:rsidRPr="006F1815">
        <w:rPr>
          <w:b/>
          <w:bCs/>
          <w:szCs w:val="20"/>
          <w:lang w:eastAsia="ru-RU"/>
        </w:rPr>
        <w:fldChar w:fldCharType="separate"/>
      </w:r>
      <w:r w:rsidR="00C55C52" w:rsidRPr="006F1815">
        <w:rPr>
          <w:b/>
          <w:bCs/>
          <w:noProof/>
          <w:szCs w:val="20"/>
          <w:lang w:eastAsia="ru-RU"/>
        </w:rPr>
        <w:t>5</w:t>
      </w:r>
      <w:r w:rsidR="002C7678" w:rsidRPr="006F1815">
        <w:rPr>
          <w:b/>
          <w:bCs/>
          <w:szCs w:val="20"/>
          <w:lang w:eastAsia="ru-RU"/>
        </w:rPr>
        <w:fldChar w:fldCharType="end"/>
      </w:r>
      <w:bookmarkEnd w:id="93"/>
      <w:r w:rsidRPr="006F1815">
        <w:rPr>
          <w:szCs w:val="20"/>
          <w:lang w:eastAsia="ru-RU"/>
        </w:rPr>
        <w:t xml:space="preserve"> – Условные обозначения</w:t>
      </w:r>
      <w:r w:rsidR="00D814E1" w:rsidRPr="006F1815">
        <w:rPr>
          <w:szCs w:val="20"/>
          <w:lang w:eastAsia="ru-RU"/>
        </w:rPr>
        <w:t xml:space="preserve"> объектов</w:t>
      </w:r>
    </w:p>
    <w:p w:rsidR="00DF217E" w:rsidRPr="00DF217E" w:rsidRDefault="00DF217E" w:rsidP="00DF217E">
      <w:pPr>
        <w:spacing w:line="360" w:lineRule="auto"/>
        <w:ind w:firstLine="709"/>
        <w:jc w:val="both"/>
        <w:rPr>
          <w:lang w:eastAsia="ru-RU"/>
        </w:rPr>
      </w:pPr>
    </w:p>
    <w:p w:rsidR="003709C2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Описание условных </w:t>
      </w:r>
      <w:r w:rsidRPr="006F1815">
        <w:rPr>
          <w:lang w:eastAsia="ru-RU"/>
        </w:rPr>
        <w:t>обозначений задаётся следующими атрибутами: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Код</w:t>
      </w:r>
      <w:r w:rsidRPr="006F1815">
        <w:rPr>
          <w:lang w:val="ru-RU" w:eastAsia="ru-RU"/>
        </w:rPr>
        <w:t xml:space="preserve"> – уникальный код условного обозначения;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Код ОГД</w:t>
      </w:r>
      <w:r w:rsidRPr="006F1815">
        <w:rPr>
          <w:lang w:val="ru-RU" w:eastAsia="ru-RU"/>
        </w:rPr>
        <w:t xml:space="preserve"> – перечень кодов из </w:t>
      </w:r>
      <w:r w:rsidR="00357208" w:rsidRPr="006F1815">
        <w:rPr>
          <w:lang w:val="ru-RU" w:eastAsia="ru-RU"/>
        </w:rPr>
        <w:t>Классификаторов и справочников отраслевых пространственных данных</w:t>
      </w:r>
      <w:r w:rsidRPr="006F1815">
        <w:rPr>
          <w:lang w:val="ru-RU" w:eastAsia="ru-RU"/>
        </w:rPr>
        <w:t>, определяет перечень объектов</w:t>
      </w:r>
      <w:r w:rsidR="00D83B15" w:rsidRPr="006F1815">
        <w:rPr>
          <w:lang w:val="ru-RU" w:eastAsia="ru-RU"/>
        </w:rPr>
        <w:t>,</w:t>
      </w:r>
      <w:r w:rsidRPr="006F1815">
        <w:rPr>
          <w:lang w:val="ru-RU" w:eastAsia="ru-RU"/>
        </w:rPr>
        <w:t xml:space="preserve"> для которых назначено это условное обо</w:t>
      </w:r>
      <w:r w:rsidRPr="006F1815">
        <w:rPr>
          <w:lang w:val="ru-RU" w:eastAsia="ru-RU"/>
        </w:rPr>
        <w:t>значение;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Наименование</w:t>
      </w:r>
      <w:r w:rsidRPr="006F1815">
        <w:rPr>
          <w:lang w:val="ru-RU" w:eastAsia="ru-RU"/>
        </w:rPr>
        <w:t xml:space="preserve"> – наименование условного обозначения;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lang w:val="ru-RU" w:eastAsia="ru-RU"/>
        </w:rPr>
      </w:pPr>
      <w:r w:rsidRPr="006F1815">
        <w:rPr>
          <w:b/>
          <w:lang w:val="ru-RU" w:eastAsia="ru-RU"/>
        </w:rPr>
        <w:t>Вид</w:t>
      </w:r>
      <w:r w:rsidRPr="006F1815">
        <w:rPr>
          <w:lang w:val="ru-RU" w:eastAsia="ru-RU"/>
        </w:rPr>
        <w:t xml:space="preserve"> – внешний вид условного обозначения;</w:t>
      </w:r>
    </w:p>
    <w:p w:rsidR="003709C2" w:rsidRPr="006F1815" w:rsidRDefault="005240F3" w:rsidP="00537E83">
      <w:pPr>
        <w:numPr>
          <w:ilvl w:val="0"/>
          <w:numId w:val="13"/>
        </w:numPr>
        <w:tabs>
          <w:tab w:val="clear" w:pos="2138"/>
          <w:tab w:val="num" w:pos="993"/>
        </w:tabs>
        <w:spacing w:before="60" w:after="60"/>
        <w:ind w:left="0" w:firstLine="567"/>
        <w:jc w:val="both"/>
        <w:rPr>
          <w:sz w:val="28"/>
          <w:szCs w:val="28"/>
          <w:lang w:val="ru-RU" w:eastAsia="ru-RU"/>
        </w:rPr>
      </w:pPr>
      <w:r w:rsidRPr="006F1815">
        <w:rPr>
          <w:b/>
          <w:lang w:val="ru-RU" w:eastAsia="ru-RU"/>
        </w:rPr>
        <w:t>Тип</w:t>
      </w:r>
      <w:r w:rsidRPr="006F1815">
        <w:rPr>
          <w:lang w:val="ru-RU" w:eastAsia="ru-RU"/>
        </w:rPr>
        <w:t xml:space="preserve"> – тип условного обозначения: линейный, точечный, площадной</w:t>
      </w:r>
      <w:r w:rsidR="00F83E1A" w:rsidRPr="006F1815">
        <w:rPr>
          <w:lang w:val="ru-RU" w:eastAsia="ru-RU"/>
        </w:rPr>
        <w:t>.</w:t>
      </w:r>
    </w:p>
    <w:p w:rsidR="00357208" w:rsidRPr="006F1815" w:rsidRDefault="005240F3" w:rsidP="00FC2671">
      <w:pPr>
        <w:spacing w:before="60" w:after="60"/>
        <w:ind w:firstLine="567"/>
        <w:jc w:val="both"/>
        <w:rPr>
          <w:rFonts w:ascii="Tahoma" w:hAnsi="Tahoma"/>
          <w:b/>
          <w:lang w:eastAsia="ru-RU"/>
        </w:rPr>
      </w:pPr>
      <w:r w:rsidRPr="00084EB8">
        <w:rPr>
          <w:lang w:eastAsia="ru-RU"/>
        </w:rPr>
        <w:t>Пр</w:t>
      </w:r>
      <w:r w:rsidR="00FC2671">
        <w:rPr>
          <w:lang w:eastAsia="ru-RU"/>
        </w:rPr>
        <w:t>и пр</w:t>
      </w:r>
      <w:r w:rsidRPr="00084EB8">
        <w:rPr>
          <w:lang w:eastAsia="ru-RU"/>
        </w:rPr>
        <w:t>исвоении условных обозначений реком</w:t>
      </w:r>
      <w:r w:rsidRPr="00FC2671">
        <w:rPr>
          <w:lang w:eastAsia="ru-RU"/>
        </w:rPr>
        <w:t xml:space="preserve">ендуется использовать </w:t>
      </w:r>
      <w:r w:rsidR="00FC2671" w:rsidRPr="00FC2671">
        <w:rPr>
          <w:lang w:eastAsia="ru-RU"/>
        </w:rPr>
        <w:t>шаблон структуры проектов с примерами условных обозначений</w:t>
      </w:r>
      <w:r w:rsidR="00FC2671">
        <w:rPr>
          <w:lang w:eastAsia="ru-RU"/>
        </w:rPr>
        <w:t>.</w:t>
      </w:r>
    </w:p>
    <w:p w:rsidR="00793CF8" w:rsidRPr="006F1815" w:rsidRDefault="005240F3" w:rsidP="006F1815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94" w:name="_Toc185863139"/>
      <w:bookmarkStart w:id="95" w:name="_Toc258502585"/>
      <w:bookmarkStart w:id="96" w:name="_Toc273719228"/>
      <w:bookmarkStart w:id="97" w:name="_Toc274592561"/>
      <w:r w:rsidRPr="006F1815">
        <w:rPr>
          <w:b/>
          <w:sz w:val="28"/>
          <w:szCs w:val="28"/>
          <w:lang w:eastAsia="ru-RU"/>
        </w:rPr>
        <w:lastRenderedPageBreak/>
        <w:t>ТРЕБОВАНИЯ К ЦИФРОВОМУ ОПИСАНИЮ ПРОСТРАНСТВЕННЫХ ОБЪЕКТОВ НА ЦИФРОВЫХ КАРТАХ</w:t>
      </w:r>
      <w:bookmarkEnd w:id="94"/>
    </w:p>
    <w:p w:rsidR="00793CF8" w:rsidRPr="006F1815" w:rsidRDefault="005240F3" w:rsidP="00300C44">
      <w:pPr>
        <w:numPr>
          <w:ilvl w:val="1"/>
          <w:numId w:val="2"/>
        </w:numPr>
        <w:spacing w:before="120" w:after="120"/>
        <w:ind w:left="1134" w:hanging="567"/>
        <w:jc w:val="both"/>
        <w:outlineLvl w:val="1"/>
        <w:rPr>
          <w:b/>
          <w:sz w:val="26"/>
          <w:szCs w:val="26"/>
          <w:lang w:eastAsia="ru-RU"/>
        </w:rPr>
      </w:pPr>
      <w:bookmarkStart w:id="98" w:name="_Toc311716579"/>
      <w:bookmarkStart w:id="99" w:name="_Toc185863140"/>
      <w:r w:rsidRPr="006F1815">
        <w:rPr>
          <w:b/>
          <w:sz w:val="26"/>
          <w:szCs w:val="26"/>
          <w:lang w:eastAsia="ru-RU"/>
        </w:rPr>
        <w:t>Общие требования</w:t>
      </w:r>
      <w:bookmarkEnd w:id="98"/>
      <w:bookmarkEnd w:id="99"/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Раздел содержит общие требования к цифровому описанию пространственных объектов на цифровых картах. 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 разработке раздела использовался ГОСТ Р 51607 – 2000. </w:t>
      </w:r>
      <w:r w:rsidRPr="006F1815">
        <w:rPr>
          <w:kern w:val="28"/>
          <w:lang w:eastAsia="ru-RU"/>
        </w:rPr>
        <w:t>Государственный стандарт Российской Федерации, Карты цифровые топографические. Правила цифрового описания картографической информации. Общие требования</w:t>
      </w:r>
      <w:r w:rsidRPr="006F1815">
        <w:rPr>
          <w:lang w:eastAsia="ru-RU"/>
        </w:rPr>
        <w:t>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Цифровое метрическое описание объекта определ</w:t>
      </w:r>
      <w:r w:rsidRPr="006F1815">
        <w:rPr>
          <w:lang w:eastAsia="ru-RU"/>
        </w:rPr>
        <w:t>яется характером его локализации и особенностями отображения на исходной топографической карте.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На картах (схемах) градостроительной документации, существуют три основных типа локализации объектов: 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i/>
          <w:lang w:eastAsia="ru-RU"/>
        </w:rPr>
        <w:t>1.</w:t>
      </w:r>
      <w:r w:rsidRPr="006F1815">
        <w:rPr>
          <w:b/>
          <w:bCs/>
          <w:i/>
          <w:lang w:eastAsia="ru-RU"/>
        </w:rPr>
        <w:t>Точечные объекты</w:t>
      </w:r>
      <w:r w:rsidRPr="006F1815">
        <w:rPr>
          <w:i/>
          <w:lang w:eastAsia="ru-RU"/>
        </w:rPr>
        <w:t>.</w:t>
      </w:r>
      <w:r w:rsidRPr="006F1815">
        <w:rPr>
          <w:lang w:eastAsia="ru-RU"/>
        </w:rPr>
        <w:t xml:space="preserve"> Размеры таких объектов не выражаются </w:t>
      </w:r>
      <w:r w:rsidRPr="006F1815">
        <w:rPr>
          <w:lang w:eastAsia="ru-RU"/>
        </w:rPr>
        <w:t>в масштабе, расположение объекта задается одной точкой – центром графического объекта. Точечный объект может быть ориентированным, т.е. иметь угол поворота. Точечные объекты, отображаемые на градостроительной документации, не имеют ориентации, т.е. угол по</w:t>
      </w:r>
      <w:r w:rsidRPr="006F1815">
        <w:rPr>
          <w:lang w:eastAsia="ru-RU"/>
        </w:rPr>
        <w:t>ворота равен нулю.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i/>
          <w:lang w:eastAsia="ru-RU"/>
        </w:rPr>
        <w:t>2.</w:t>
      </w:r>
      <w:r w:rsidR="00941300">
        <w:rPr>
          <w:i/>
          <w:lang w:eastAsia="ru-RU"/>
        </w:rPr>
        <w:t> </w:t>
      </w:r>
      <w:r w:rsidRPr="006F1815">
        <w:rPr>
          <w:b/>
          <w:bCs/>
          <w:i/>
          <w:lang w:eastAsia="ru-RU"/>
        </w:rPr>
        <w:t>Линейные объекты</w:t>
      </w:r>
      <w:r w:rsidRPr="006F1815">
        <w:rPr>
          <w:i/>
          <w:lang w:eastAsia="ru-RU"/>
        </w:rPr>
        <w:t>.</w:t>
      </w:r>
      <w:r w:rsidRPr="006F1815">
        <w:rPr>
          <w:lang w:eastAsia="ru-RU"/>
        </w:rPr>
        <w:t xml:space="preserve"> Протяженность объектов достаточна, чтобы отобразить </w:t>
      </w:r>
      <w:r w:rsidR="006F1815" w:rsidRPr="006F1815">
        <w:rPr>
          <w:lang w:eastAsia="ru-RU"/>
        </w:rPr>
        <w:br/>
      </w:r>
      <w:r w:rsidRPr="006F1815">
        <w:rPr>
          <w:lang w:eastAsia="ru-RU"/>
        </w:rPr>
        <w:t>их линией, но ширина пренебрежимо мала. Расположение осевой линии объекта задается упорядоченным набором точек, соединенных между собой линиями или дугами.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i/>
          <w:lang w:eastAsia="ru-RU"/>
        </w:rPr>
        <w:t>3.</w:t>
      </w:r>
      <w:r w:rsidR="00941300">
        <w:rPr>
          <w:i/>
          <w:lang w:eastAsia="ru-RU"/>
        </w:rPr>
        <w:t> </w:t>
      </w:r>
      <w:r w:rsidRPr="006F1815">
        <w:rPr>
          <w:b/>
          <w:bCs/>
          <w:i/>
          <w:lang w:eastAsia="ru-RU"/>
        </w:rPr>
        <w:t>Площ</w:t>
      </w:r>
      <w:r w:rsidRPr="006F1815">
        <w:rPr>
          <w:b/>
          <w:bCs/>
          <w:i/>
          <w:lang w:eastAsia="ru-RU"/>
        </w:rPr>
        <w:t>адные объекты</w:t>
      </w:r>
      <w:r w:rsidRPr="006F1815">
        <w:rPr>
          <w:i/>
          <w:lang w:eastAsia="ru-RU"/>
        </w:rPr>
        <w:t>.</w:t>
      </w:r>
      <w:r w:rsidRPr="006F1815">
        <w:rPr>
          <w:lang w:eastAsia="ru-RU"/>
        </w:rPr>
        <w:t xml:space="preserve"> Объекты имеют значительные размеры, как </w:t>
      </w:r>
      <w:r w:rsidR="006F1815" w:rsidRPr="006F1815">
        <w:rPr>
          <w:lang w:eastAsia="ru-RU"/>
        </w:rPr>
        <w:br/>
      </w:r>
      <w:r w:rsidRPr="006F1815">
        <w:rPr>
          <w:lang w:eastAsia="ru-RU"/>
        </w:rPr>
        <w:t>по протяженности, так и по ширине. Такие объекты описываются упорядоченным набором точек, соединенных между собой линиями или дугами и определяющим границу занимаемой площади. При этом первая и послед</w:t>
      </w:r>
      <w:r w:rsidRPr="006F1815">
        <w:rPr>
          <w:lang w:eastAsia="ru-RU"/>
        </w:rPr>
        <w:t>няя точки совпадают – объект замкнут.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Точечные объекты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Внемасштабные объекты градостроительной документации представляются точечными объектами (точка, символ), которые позиционируются как центр (</w:t>
      </w:r>
      <w:proofErr w:type="spellStart"/>
      <w:r w:rsidRPr="006F1815">
        <w:rPr>
          <w:lang w:eastAsia="ru-RU"/>
        </w:rPr>
        <w:t>центроид</w:t>
      </w:r>
      <w:proofErr w:type="spellEnd"/>
      <w:r w:rsidRPr="006F1815">
        <w:rPr>
          <w:lang w:eastAsia="ru-RU"/>
        </w:rPr>
        <w:t>) объекта.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Линейные объекты.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 создании линейного объекта градостроительной документации необходимо следовать следующим основным требованиям: 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1. Необходимо соблюдать направленность объекта.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Если объект имеет несколько составных частей и задано общее направление объекта, то все его </w:t>
      </w:r>
      <w:r w:rsidRPr="006F1815">
        <w:rPr>
          <w:lang w:eastAsia="ru-RU"/>
        </w:rPr>
        <w:t>составные части должны иметь одно направление – направление объекта.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2. Если объекты имеют топологическое отношение друг с другом, то в месте пересечения, примыкания они должны иметь общий узел (узловую точку).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3. В целостном объекте не должно быть разрыво</w:t>
      </w:r>
      <w:r w:rsidRPr="006F1815">
        <w:rPr>
          <w:lang w:eastAsia="ru-RU"/>
        </w:rPr>
        <w:t>в, независимо от наличия «вынужденных» разрывов на изображении.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bookmarkStart w:id="100" w:name="OLE_LINK1"/>
      <w:bookmarkStart w:id="101" w:name="OLE_LINK2"/>
      <w:r w:rsidRPr="006F1815">
        <w:rPr>
          <w:b/>
          <w:lang w:val="ru-RU" w:eastAsia="ru-RU"/>
        </w:rPr>
        <w:t>Площадные объекты.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 создании площадного объекта градостроительной документации необходимо следовать следующим основным требованиям:</w:t>
      </w:r>
    </w:p>
    <w:bookmarkEnd w:id="100"/>
    <w:bookmarkEnd w:id="101"/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1. Площадные объекты не должны иметь самопересечений.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2. </w:t>
      </w:r>
      <w:r w:rsidRPr="006F1815">
        <w:rPr>
          <w:lang w:eastAsia="ru-RU"/>
        </w:rPr>
        <w:t xml:space="preserve">Смежные площадные объекты, имеющие </w:t>
      </w:r>
      <w:r w:rsidR="009A2311" w:rsidRPr="006F1815">
        <w:rPr>
          <w:lang w:eastAsia="ru-RU"/>
        </w:rPr>
        <w:t>общую границу,</w:t>
      </w:r>
      <w:r w:rsidRPr="006F1815">
        <w:rPr>
          <w:lang w:eastAsia="ru-RU"/>
        </w:rPr>
        <w:t xml:space="preserve"> не должны иметь пересечений, «висячих» узлов и пустот.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>3. Не должно быть границ между смежными объектами, имеющими одинаковые атрибутивные характеристики.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4. Любой площадной объект может содержать внутренни</w:t>
      </w:r>
      <w:r w:rsidRPr="006F1815">
        <w:rPr>
          <w:lang w:eastAsia="ru-RU"/>
        </w:rPr>
        <w:t>е полигоны («дырки»).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Подписи объектов градостроительной документации.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Подписи объектов градостроительной документации формируются из значений, занесенных в определенные атрибуты объектов. При нанесении подписей объектов необходимо руководствоваться в </w:t>
      </w:r>
      <w:r w:rsidRPr="006F1815">
        <w:rPr>
          <w:lang w:eastAsia="ru-RU"/>
        </w:rPr>
        <w:t>первую очередь эстетическими соображениями. Необходимо придерживаться принципа необходимости и достаточности информации на карте. Подписи не должны быть непропорциональными по отношению к подписываемым объектам, не должны вносить неясность в очертание объе</w:t>
      </w:r>
      <w:r w:rsidRPr="006F1815">
        <w:rPr>
          <w:lang w:eastAsia="ru-RU"/>
        </w:rPr>
        <w:t>ктов, не должны загромождать поле документа. На градостроительных документах подписи объектов должны наноситься обосновано, согласно тематической направленности самого градостроительного документа.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Подписи объектов, как правило, имеют ориентацию аналогичну</w:t>
      </w:r>
      <w:r w:rsidRPr="006F1815">
        <w:rPr>
          <w:lang w:eastAsia="ru-RU"/>
        </w:rPr>
        <w:t xml:space="preserve">ю ориентации подписываемого объекта (подписи водных объектов, названия инженерных </w:t>
      </w:r>
      <w:r w:rsidR="00815453">
        <w:rPr>
          <w:lang w:eastAsia="ru-RU"/>
        </w:rPr>
        <w:br/>
      </w:r>
      <w:r w:rsidRPr="006F1815">
        <w:rPr>
          <w:lang w:eastAsia="ru-RU"/>
        </w:rPr>
        <w:t>и транспортных коммуникаций) либо ориентированы стандартно – горизонтально.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Цвет подписи подбирается из эстетических соображений, не противореча общей цветовой гамме карты. </w:t>
      </w:r>
      <w:r w:rsidRPr="006F1815">
        <w:rPr>
          <w:lang w:eastAsia="ru-RU"/>
        </w:rPr>
        <w:t xml:space="preserve">Например, водные объекты подписываются цветом контура самих объектов. 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Для выделения самой подписи на фоне подписываемого объекта, можно дополнительно применять фоновую заливку пространства подписи средствами используемого программного продукта.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Размер шри</w:t>
      </w:r>
      <w:r w:rsidRPr="006F1815">
        <w:rPr>
          <w:lang w:eastAsia="ru-RU"/>
        </w:rPr>
        <w:t xml:space="preserve">фта подписи объектов подбирается из эстетических соображений </w:t>
      </w:r>
      <w:r w:rsidR="006F1815" w:rsidRPr="006F1815">
        <w:rPr>
          <w:lang w:eastAsia="ru-RU"/>
        </w:rPr>
        <w:br/>
      </w:r>
      <w:r w:rsidRPr="006F1815">
        <w:rPr>
          <w:lang w:eastAsia="ru-RU"/>
        </w:rPr>
        <w:t>в зависимости от масштаба карты и обычно изменяется в диапазоне от 9 до 12 пунктов.</w:t>
      </w:r>
    </w:p>
    <w:p w:rsidR="005019E7" w:rsidRPr="006F1815" w:rsidRDefault="005240F3" w:rsidP="00300C44">
      <w:pPr>
        <w:spacing w:before="120" w:line="360" w:lineRule="auto"/>
        <w:ind w:firstLine="567"/>
        <w:jc w:val="both"/>
        <w:outlineLvl w:val="0"/>
        <w:rPr>
          <w:b/>
          <w:lang w:val="ru-RU" w:eastAsia="ru-RU"/>
        </w:rPr>
      </w:pPr>
      <w:r w:rsidRPr="006F1815">
        <w:rPr>
          <w:b/>
          <w:lang w:val="ru-RU" w:eastAsia="ru-RU"/>
        </w:rPr>
        <w:t>Типы локализации объектов градостроительной документации.</w:t>
      </w:r>
    </w:p>
    <w:p w:rsidR="005019E7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градостроительной документации могут отображ</w:t>
      </w:r>
      <w:r w:rsidRPr="006F1815">
        <w:rPr>
          <w:lang w:eastAsia="ru-RU"/>
        </w:rPr>
        <w:t>аться на картах (схемах) различными типами локализации в зависимости от вида градостроительной документации.</w:t>
      </w:r>
    </w:p>
    <w:p w:rsidR="00E26C73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Возможные типы локализации объектов градостроительной документации для всех видов градостроительной документации приведены в Таблице 2.</w:t>
      </w:r>
    </w:p>
    <w:p w:rsidR="000275A4" w:rsidRPr="006F1815" w:rsidRDefault="000275A4" w:rsidP="00E26C73">
      <w:pPr>
        <w:spacing w:line="360" w:lineRule="auto"/>
        <w:ind w:firstLine="709"/>
        <w:jc w:val="both"/>
        <w:rPr>
          <w:lang w:val="ru-RU" w:eastAsia="ru-RU"/>
        </w:rPr>
      </w:pPr>
    </w:p>
    <w:p w:rsidR="000275A4" w:rsidRPr="006F1815" w:rsidRDefault="000275A4" w:rsidP="00E26C73">
      <w:pPr>
        <w:spacing w:line="360" w:lineRule="auto"/>
        <w:ind w:firstLine="709"/>
        <w:jc w:val="both"/>
        <w:rPr>
          <w:lang w:val="ru-RU" w:eastAsia="ru-RU"/>
        </w:rPr>
        <w:sectPr w:rsidR="000275A4" w:rsidRPr="006F1815">
          <w:headerReference w:type="default" r:id="rId21"/>
          <w:footerReference w:type="default" r:id="rId2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75A4" w:rsidRPr="006F1815" w:rsidRDefault="005240F3" w:rsidP="006F1815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>Таблица 2</w:t>
      </w:r>
      <w:r w:rsidR="0058076E" w:rsidRPr="006F1815">
        <w:rPr>
          <w:lang w:eastAsia="ru-RU"/>
        </w:rPr>
        <w:t xml:space="preserve"> –</w:t>
      </w:r>
      <w:r w:rsidRPr="006F1815">
        <w:rPr>
          <w:lang w:eastAsia="ru-RU"/>
        </w:rPr>
        <w:t xml:space="preserve"> </w:t>
      </w:r>
      <w:r w:rsidR="005019E7" w:rsidRPr="006F1815">
        <w:rPr>
          <w:lang w:eastAsia="ru-RU"/>
        </w:rPr>
        <w:t>Типы локализации объектов градостроительной документации</w:t>
      </w:r>
    </w:p>
    <w:tbl>
      <w:tblPr>
        <w:tblW w:w="21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2"/>
        <w:gridCol w:w="1918"/>
        <w:gridCol w:w="1918"/>
        <w:gridCol w:w="1803"/>
        <w:gridCol w:w="1558"/>
        <w:gridCol w:w="1921"/>
        <w:gridCol w:w="2069"/>
        <w:gridCol w:w="2020"/>
      </w:tblGrid>
      <w:tr w:rsidR="002C7678" w:rsidTr="008908B2">
        <w:trPr>
          <w:tblHeader/>
        </w:trPr>
        <w:tc>
          <w:tcPr>
            <w:tcW w:w="8472" w:type="dxa"/>
            <w:tcBorders>
              <w:bottom w:val="nil"/>
            </w:tcBorders>
            <w:vAlign w:val="center"/>
          </w:tcPr>
          <w:p w:rsidR="008908B2" w:rsidRPr="006F1815" w:rsidRDefault="002C7678" w:rsidP="001E0C77">
            <w:pPr>
              <w:ind w:firstLine="709"/>
              <w:jc w:val="right"/>
              <w:rPr>
                <w:b/>
                <w:sz w:val="22"/>
                <w:szCs w:val="22"/>
                <w:lang w:val="ru-RU" w:eastAsia="ru-RU"/>
              </w:rPr>
            </w:pPr>
            <w:r w:rsidRPr="002C7678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-4.45pt;margin-top:.95pt;width:422.3pt;height:74.3pt;z-index:251763712" o:connectortype="straight"/>
              </w:pict>
            </w:r>
            <w:r w:rsidR="005240F3" w:rsidRPr="006F1815">
              <w:rPr>
                <w:b/>
                <w:sz w:val="22"/>
                <w:szCs w:val="22"/>
                <w:lang w:val="ru-RU" w:eastAsia="ru-RU"/>
              </w:rPr>
              <w:t xml:space="preserve">Виды градостроительной </w:t>
            </w:r>
            <w:r w:rsidR="005240F3" w:rsidRPr="006F1815">
              <w:rPr>
                <w:b/>
                <w:sz w:val="22"/>
                <w:szCs w:val="22"/>
                <w:lang w:val="ru-RU" w:eastAsia="ru-RU"/>
              </w:rPr>
              <w:br/>
              <w:t>документации</w:t>
            </w:r>
          </w:p>
        </w:tc>
        <w:tc>
          <w:tcPr>
            <w:tcW w:w="1918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Схема территориального планирования субъекта РФ</w:t>
            </w:r>
          </w:p>
        </w:tc>
        <w:tc>
          <w:tcPr>
            <w:tcW w:w="1918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Схема территориального планирования</w:t>
            </w:r>
          </w:p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муниципального района</w:t>
            </w:r>
          </w:p>
        </w:tc>
        <w:tc>
          <w:tcPr>
            <w:tcW w:w="3361" w:type="dxa"/>
            <w:gridSpan w:val="2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муниципального образования</w:t>
            </w:r>
          </w:p>
        </w:tc>
        <w:tc>
          <w:tcPr>
            <w:tcW w:w="1921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Правила землепользования и застройки</w:t>
            </w:r>
          </w:p>
        </w:tc>
        <w:tc>
          <w:tcPr>
            <w:tcW w:w="2069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Проект планировки территории</w:t>
            </w:r>
          </w:p>
        </w:tc>
        <w:tc>
          <w:tcPr>
            <w:tcW w:w="2020" w:type="dxa"/>
            <w:vMerge w:val="restart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Проект межевания территории</w:t>
            </w:r>
          </w:p>
        </w:tc>
      </w:tr>
      <w:tr w:rsidR="002C7678" w:rsidTr="008908B2">
        <w:trPr>
          <w:tblHeader/>
        </w:trPr>
        <w:tc>
          <w:tcPr>
            <w:tcW w:w="8472" w:type="dxa"/>
            <w:tcBorders>
              <w:top w:val="nil"/>
            </w:tcBorders>
            <w:vAlign w:val="bottom"/>
          </w:tcPr>
          <w:p w:rsidR="008908B2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Объекты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br/>
              <w:t>градостроительной документации</w:t>
            </w:r>
          </w:p>
        </w:tc>
        <w:tc>
          <w:tcPr>
            <w:tcW w:w="1918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Генеральный план муниципального образования</w:t>
            </w:r>
          </w:p>
        </w:tc>
        <w:tc>
          <w:tcPr>
            <w:tcW w:w="1558" w:type="dxa"/>
            <w:vAlign w:val="center"/>
          </w:tcPr>
          <w:p w:rsidR="008908B2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Генеральный план населенного </w:t>
            </w:r>
            <w:r w:rsidRPr="006F1815">
              <w:rPr>
                <w:sz w:val="22"/>
                <w:szCs w:val="22"/>
                <w:lang w:val="ru-RU" w:eastAsia="ru-RU"/>
              </w:rPr>
              <w:t>пункта</w:t>
            </w:r>
          </w:p>
        </w:tc>
        <w:tc>
          <w:tcPr>
            <w:tcW w:w="1921" w:type="dxa"/>
            <w:vMerge/>
            <w:vAlign w:val="center"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  <w:vMerge/>
          </w:tcPr>
          <w:p w:rsidR="008908B2" w:rsidRPr="006F1815" w:rsidRDefault="008908B2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9E6340">
              <w:rPr>
                <w:b/>
                <w:sz w:val="22"/>
                <w:szCs w:val="22"/>
                <w:lang w:val="ru-RU" w:eastAsia="ru-RU"/>
              </w:rPr>
              <w:t>Административно-территориальное деление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субъекта Российской Федерации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Российской Федерации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Муниципальный район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Городской округ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Городской округ с внутригородским делением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 xml:space="preserve">Внутригородская территория (внутригородское муниципальное </w:t>
            </w:r>
            <w:r w:rsidRPr="006F1815">
              <w:rPr>
                <w:sz w:val="20"/>
                <w:szCs w:val="20"/>
                <w:lang w:val="ru-RU" w:eastAsia="ru-RU"/>
              </w:rPr>
              <w:t>образование) города федерального значения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Внутригородской район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Городское поселение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Сельское поселение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Муниципальный округ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агломерации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Межселенная территория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Федеральная территория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26A43" w:rsidRPr="006F1815" w:rsidRDefault="005240F3" w:rsidP="00D26A43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0"/>
                <w:szCs w:val="20"/>
                <w:lang w:val="ru-RU" w:eastAsia="ru-RU"/>
              </w:rPr>
              <w:t>Территория населенного пункта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26A43" w:rsidRPr="006F1815" w:rsidRDefault="005240F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26A43" w:rsidRPr="006F1815" w:rsidRDefault="00D26A43" w:rsidP="00D26A43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Территориальная граница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Государственная граница Российской Федерации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субъекта Российской Федерации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муниципального района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округа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Граница городского </w:t>
            </w:r>
            <w:r w:rsidRPr="006F1815">
              <w:rPr>
                <w:sz w:val="22"/>
                <w:szCs w:val="22"/>
                <w:lang w:val="ru-RU" w:eastAsia="ru-RU"/>
              </w:rPr>
              <w:t>округа с внутригородским делением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внутригородской территории (внутригородского муниципального образования) города федерального значения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внутригородского района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городского поселения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сельского поселения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населенного пункта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Граница </w:t>
            </w:r>
            <w:r w:rsidRPr="006F1815">
              <w:rPr>
                <w:sz w:val="22"/>
                <w:szCs w:val="22"/>
                <w:lang w:val="ru-RU" w:eastAsia="ru-RU"/>
              </w:rPr>
              <w:t>муниципального округа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Граница агломерации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92306" w:rsidRPr="006F1815" w:rsidRDefault="005240F3" w:rsidP="00D92306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федеральной территории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</w:tcPr>
          <w:p w:rsidR="00D92306" w:rsidRPr="006F1815" w:rsidRDefault="005240F3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</w:tcPr>
          <w:p w:rsidR="00D92306" w:rsidRPr="006F1815" w:rsidRDefault="00D92306" w:rsidP="00D92306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Объекты социальной инфраструктуры, отдыха и туризма,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t>санаторно-курортного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образования и науки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культуры и искусства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физкультурного и спортивного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Объекты </w:t>
            </w:r>
            <w:r w:rsidRPr="006F1815">
              <w:rPr>
                <w:sz w:val="22"/>
                <w:szCs w:val="22"/>
                <w:lang w:val="ru-RU" w:eastAsia="ru-RU"/>
              </w:rPr>
              <w:t>здравоохранения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социального обслуживания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отдыха и туризма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санаторно-курортного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Прочие</w:t>
            </w:r>
            <w:r w:rsidRPr="006F1815">
              <w:rPr>
                <w:sz w:val="22"/>
                <w:szCs w:val="22"/>
                <w:lang w:val="ru-RU" w:eastAsia="ru-RU"/>
              </w:rPr>
              <w:t xml:space="preserve"> объекты обслуживания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Предприятия промышленности, сельского и лесного хозяйства, объекты утилизации и переработки бытовых и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t>промышленных отходов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Предприятия и объекты добывающей и обрабатывающей промышленности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Прочие объекты,</w:t>
            </w:r>
            <w:r w:rsidRPr="006F1815">
              <w:rPr>
                <w:sz w:val="22"/>
                <w:szCs w:val="22"/>
                <w:lang w:val="ru-RU" w:eastAsia="ru-RU"/>
              </w:rPr>
              <w:t xml:space="preserve"> связанные с производственной деятельностью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утилизации и переработки отходов производства и потребления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lastRenderedPageBreak/>
              <w:t>Объекты транспортной инфраструктуры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Железнодорожные пути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железнодорожного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Автомобильные дороги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Улично-дорожная сеть городского населенного пункта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Улично-дорожная сеть </w:t>
            </w:r>
            <w:r w:rsidRPr="006F1815">
              <w:rPr>
                <w:sz w:val="22"/>
                <w:szCs w:val="22"/>
                <w:lang w:val="ru-RU" w:eastAsia="ru-RU"/>
              </w:rPr>
              <w:t>сельского населенного пункта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Комплексные объекты транспортной инфраструктуры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автомобильного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Объекты хранения и обслуживания </w:t>
            </w:r>
            <w:r w:rsidRPr="006F1815">
              <w:rPr>
                <w:sz w:val="22"/>
                <w:szCs w:val="22"/>
                <w:lang w:val="ru-RU" w:eastAsia="ru-RU"/>
              </w:rPr>
              <w:t>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обслуживания и хранения автомобильного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Линии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Остановочные</w:t>
            </w:r>
            <w:r w:rsidRPr="006F1815">
              <w:rPr>
                <w:sz w:val="22"/>
                <w:szCs w:val="22"/>
                <w:lang w:val="ru-RU" w:eastAsia="ru-RU"/>
              </w:rPr>
              <w:t xml:space="preserve"> пункты общественного пассажирского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воздушного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водного транспорта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Водные пути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Пункт </w:t>
            </w:r>
            <w:r w:rsidRPr="006F1815">
              <w:rPr>
                <w:sz w:val="22"/>
                <w:szCs w:val="22"/>
                <w:lang w:val="ru-RU" w:eastAsia="ru-RU"/>
              </w:rPr>
              <w:t>пропуска через Государственную границу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Искусственные дорожные сооружения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Объекты трубопроводного транспорта и инженерной инфраструктуры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Электростанции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Электрические подстанции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Линии электропередачи (ЛЭП)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добычи и транспортировки газа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Распределительные трубопроводы для транспортировки газа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добычи и транспортировки жидких углеводородов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Трубопроводы жидких углеводородов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теплоснабжения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теплоснабжения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водоснабжения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водоотведения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водоотведения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связи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Сети электросвязи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Гидротехнические сооружения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инженерной защиты от опасных геологических процессов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</w:t>
            </w:r>
            <w:r w:rsidRPr="006F1815">
              <w:rPr>
                <w:sz w:val="22"/>
                <w:szCs w:val="22"/>
                <w:lang w:val="ru-RU" w:eastAsia="ru-RU"/>
              </w:rPr>
              <w:t xml:space="preserve"> линия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Магистральные трубопроводы для транспортировки жидких и газообразных углеводородов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Иные объекты федерального значения, регионального значения, местного 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Объекты ФСИН России, иные </w:t>
            </w:r>
            <w:r w:rsidRPr="006F1815">
              <w:rPr>
                <w:sz w:val="22"/>
                <w:szCs w:val="22"/>
                <w:lang w:val="ru-RU" w:eastAsia="ru-RU"/>
              </w:rPr>
              <w:t>объекты федерального 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единой государственной системы предупреждения и ликвидации чрезвычайных ситуаций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Места погребения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Объекты </w:t>
            </w:r>
            <w:r w:rsidRPr="006F1815">
              <w:rPr>
                <w:sz w:val="22"/>
                <w:szCs w:val="22"/>
                <w:lang w:val="ru-RU" w:eastAsia="ru-RU"/>
              </w:rPr>
              <w:t>государственной системы наблюдений за состоянием окружающей среды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охраны животного мира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Иные объекты федерального значения, объекты регионального значения, объекты местного 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Зоны с особыми условиями использования территории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Санитарно-защитная зона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lastRenderedPageBreak/>
              <w:t>Санитарный разрыв (санитарная полоса отчуждения) транспортных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Санитарный разрыв (санитарная полоса отчуждения) инженерных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транспортных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</w:t>
            </w:r>
            <w:r w:rsidRPr="006F1815">
              <w:rPr>
                <w:sz w:val="22"/>
                <w:szCs w:val="22"/>
                <w:lang w:val="ru-RU" w:eastAsia="ru-RU"/>
              </w:rPr>
              <w:t xml:space="preserve"> зона инженерных коммуникаций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особо охраняемых природных территорий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Охранная зона иного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санитарной охраны источников водоснабжения и водопроводов питьевого назначения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округов санитарной (горно-санитарной) охраны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Зоны охраны </w:t>
            </w:r>
            <w:r w:rsidRPr="006F1815">
              <w:rPr>
                <w:sz w:val="22"/>
                <w:szCs w:val="22"/>
                <w:lang w:val="ru-RU" w:eastAsia="ru-RU"/>
              </w:rPr>
              <w:t>объектов культурного наследия (памятников истории и культуры) народов Российской Федерации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proofErr w:type="spellStart"/>
            <w:r w:rsidRPr="006F1815">
              <w:rPr>
                <w:sz w:val="22"/>
                <w:szCs w:val="22"/>
                <w:lang w:val="ru-RU" w:eastAsia="ru-RU"/>
              </w:rPr>
              <w:t>Водоохранные</w:t>
            </w:r>
            <w:proofErr w:type="spellEnd"/>
            <w:r w:rsidRPr="006F1815">
              <w:rPr>
                <w:sz w:val="22"/>
                <w:szCs w:val="22"/>
                <w:lang w:val="ru-RU" w:eastAsia="ru-RU"/>
              </w:rPr>
              <w:t xml:space="preserve">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Прибрежные защитные полосы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Береговые полосы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затопления и подтопления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Рыбоохранная и </w:t>
            </w:r>
            <w:proofErr w:type="spellStart"/>
            <w:r w:rsidRPr="006F1815">
              <w:rPr>
                <w:sz w:val="22"/>
                <w:szCs w:val="22"/>
                <w:lang w:val="ru-RU" w:eastAsia="ru-RU"/>
              </w:rPr>
              <w:t>рыбохозяйственная</w:t>
            </w:r>
            <w:proofErr w:type="spellEnd"/>
            <w:r w:rsidRPr="006F1815">
              <w:rPr>
                <w:sz w:val="22"/>
                <w:szCs w:val="22"/>
                <w:lang w:val="ru-RU" w:eastAsia="ru-RU"/>
              </w:rPr>
              <w:t xml:space="preserve"> заповедная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Зоны охраняемых объектов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Иные зоны с особыми условиями использования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D511C7" w:rsidRPr="006F1815" w:rsidRDefault="005240F3" w:rsidP="00D511C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Нормативные ЗОУИТ</w:t>
            </w:r>
          </w:p>
        </w:tc>
        <w:tc>
          <w:tcPr>
            <w:tcW w:w="1918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D511C7" w:rsidRPr="006F1815" w:rsidRDefault="005240F3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D511C7" w:rsidRPr="006F1815" w:rsidRDefault="00D511C7" w:rsidP="00D511C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объектов культурного наследия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Объекты культурного наследия (ОКН)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территорий объектов культурного наследия и историко-культурных заповедников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Границы территории исторического поселения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highlight w:val="yellow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Особо охраняемые природные территории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Территории, подверженные риску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t>возникновения чрезвычайных ситуаций природного и техногенного характера</w:t>
            </w: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Территории, подверженные риску возникновения чрезвычайных ситуаций природного характера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 xml:space="preserve">Территории, подверженные </w:t>
            </w:r>
            <w:r w:rsidRPr="006F1815">
              <w:rPr>
                <w:sz w:val="22"/>
                <w:szCs w:val="22"/>
                <w:lang w:val="ru-RU" w:eastAsia="ru-RU"/>
              </w:rPr>
              <w:t>риску возникновения чрезвычайных ситуаций техногенного характера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Зона экстренного оповещения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Особые экономические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Участки недр, предоставленных для добычи полезных ископаемых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Месторождения и проявления полезных ископаемых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Функциональные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Земли по категориям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Лечебно-оздоровительные местности и курорты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Территории традиционного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t>природопользования коренных малочисленных народов Севера, Сибири и Дальнего Востока РФ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и зоны, на которых устанавливается особый юридический статус, и/или действуют особые финансовые и нефинансовые механизмы поддержки инвестиционной и инновационной деятельности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 xml:space="preserve">Комплексное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t>развитие территорий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Территории зеленого фонда городских и сельских поселений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Лесопарковый зеленый пояс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lastRenderedPageBreak/>
              <w:t xml:space="preserve">Объекты накопленного вреда окружающей среде, водные объекты, подлежащие </w:t>
            </w:r>
            <w:r w:rsidRPr="006F1815">
              <w:rPr>
                <w:b/>
                <w:sz w:val="22"/>
                <w:szCs w:val="22"/>
                <w:lang w:val="ru-RU" w:eastAsia="ru-RU"/>
              </w:rPr>
              <w:t>реабилитации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Леса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Поверхностные водные объекты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1921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2069" w:type="dxa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точка, линия, полигон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6F1815" w:rsidRDefault="005240F3" w:rsidP="001E0C77">
            <w:pPr>
              <w:rPr>
                <w:b/>
                <w:sz w:val="22"/>
                <w:szCs w:val="22"/>
                <w:lang w:val="ru-RU" w:eastAsia="ru-RU"/>
              </w:rPr>
            </w:pPr>
            <w:r w:rsidRPr="006F1815">
              <w:rPr>
                <w:b/>
                <w:sz w:val="22"/>
                <w:szCs w:val="22"/>
                <w:lang w:val="ru-RU" w:eastAsia="ru-RU"/>
              </w:rPr>
              <w:t>Территориальные зоны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</w:tcPr>
          <w:p w:rsidR="001E0C77" w:rsidRPr="006F1815" w:rsidRDefault="001E0C77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8908B2">
        <w:tc>
          <w:tcPr>
            <w:tcW w:w="8472" w:type="dxa"/>
            <w:vAlign w:val="center"/>
          </w:tcPr>
          <w:p w:rsidR="001E0C77" w:rsidRPr="008908B2" w:rsidRDefault="005240F3" w:rsidP="001E0C77">
            <w:pPr>
              <w:rPr>
                <w:b/>
                <w:iCs/>
                <w:sz w:val="22"/>
                <w:szCs w:val="22"/>
                <w:lang w:val="ru-RU" w:eastAsia="ru-RU"/>
              </w:rPr>
            </w:pPr>
            <w:r w:rsidRPr="008908B2">
              <w:rPr>
                <w:b/>
                <w:iCs/>
                <w:sz w:val="22"/>
                <w:szCs w:val="22"/>
                <w:lang w:val="ru-RU" w:eastAsia="ru-RU"/>
              </w:rPr>
              <w:t>Территории, в границах которых предусматривается деятельность по их комплексному и устойчивому развитию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1E0C77" w:rsidRPr="006F1815" w:rsidRDefault="005240F3" w:rsidP="001E0C77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941300" w:rsidRDefault="005240F3" w:rsidP="00941300">
            <w:pPr>
              <w:rPr>
                <w:b/>
                <w:sz w:val="22"/>
                <w:szCs w:val="22"/>
                <w:lang w:val="ru-RU" w:eastAsia="ru-RU"/>
              </w:rPr>
            </w:pPr>
            <w:r w:rsidRPr="00941300">
              <w:rPr>
                <w:b/>
                <w:iCs/>
                <w:sz w:val="22"/>
                <w:szCs w:val="22"/>
                <w:lang w:val="ru-RU" w:eastAsia="ru-RU"/>
              </w:rPr>
              <w:t xml:space="preserve">Территории, в границах которых предусматриваются требования к архитектурно-градостроительному </w:t>
            </w:r>
            <w:r w:rsidRPr="00941300">
              <w:rPr>
                <w:b/>
                <w:iCs/>
                <w:sz w:val="22"/>
                <w:szCs w:val="22"/>
                <w:lang w:val="ru-RU" w:eastAsia="ru-RU"/>
              </w:rPr>
              <w:t>облику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8908B2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8908B2" w:rsidRDefault="005240F3" w:rsidP="00941300">
            <w:pPr>
              <w:rPr>
                <w:lang w:val="ru-RU" w:eastAsia="ru-RU"/>
              </w:rPr>
            </w:pPr>
            <w:r w:rsidRPr="008908B2">
              <w:rPr>
                <w:b/>
                <w:sz w:val="22"/>
                <w:szCs w:val="22"/>
                <w:lang w:val="ru-RU" w:eastAsia="ru-RU"/>
              </w:rPr>
              <w:t>Документация по планировке территории</w:t>
            </w:r>
          </w:p>
        </w:tc>
        <w:tc>
          <w:tcPr>
            <w:tcW w:w="1918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18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803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558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1921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69" w:type="dxa"/>
            <w:vAlign w:val="center"/>
          </w:tcPr>
          <w:p w:rsidR="00941300" w:rsidRPr="006F1815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  <w:tc>
          <w:tcPr>
            <w:tcW w:w="2020" w:type="dxa"/>
            <w:vAlign w:val="center"/>
          </w:tcPr>
          <w:p w:rsidR="00941300" w:rsidRPr="008908B2" w:rsidRDefault="00941300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8908B2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908B2">
              <w:rPr>
                <w:bCs/>
                <w:iCs/>
                <w:sz w:val="22"/>
                <w:szCs w:val="22"/>
                <w:lang w:val="ru-RU" w:eastAsia="ru-RU"/>
              </w:rPr>
              <w:t>Территории ПП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Здания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Земельные участки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Линии отступа от красных линий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Места допустимого размещения объектов капитального строительства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Публичные сервитуты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Граница проекта планировки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 xml:space="preserve">Границы зон планируемого размещения объектов капитального </w:t>
            </w: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строительства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Красные линии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полигон, линия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Точки подключения сетей инженерной инфраструктуры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16B5F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Номер поворотных точек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</w:tr>
      <w:tr w:rsidR="002C7678" w:rsidTr="004C6871">
        <w:tc>
          <w:tcPr>
            <w:tcW w:w="8472" w:type="dxa"/>
            <w:vAlign w:val="center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Улично-дорожная сеть населенного пункта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bottom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8155CA">
              <w:rPr>
                <w:bCs/>
                <w:iCs/>
                <w:sz w:val="22"/>
                <w:szCs w:val="22"/>
                <w:lang w:val="ru-RU" w:eastAsia="ru-RU"/>
              </w:rPr>
              <w:t>Элементы планировочной организации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полигон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bottom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6D4157">
              <w:rPr>
                <w:bCs/>
                <w:iCs/>
                <w:sz w:val="22"/>
                <w:szCs w:val="22"/>
                <w:lang w:val="ru-RU" w:eastAsia="ru-RU"/>
              </w:rPr>
              <w:t>Объекты регулирования движения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точка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  <w:tr w:rsidR="002C7678" w:rsidTr="004C6871">
        <w:tc>
          <w:tcPr>
            <w:tcW w:w="8472" w:type="dxa"/>
            <w:vAlign w:val="bottom"/>
          </w:tcPr>
          <w:p w:rsidR="00941300" w:rsidRPr="006F1815" w:rsidRDefault="005240F3" w:rsidP="00941300">
            <w:pPr>
              <w:rPr>
                <w:b/>
                <w:i/>
                <w:sz w:val="22"/>
                <w:szCs w:val="22"/>
                <w:lang w:val="ru-RU" w:eastAsia="ru-RU"/>
              </w:rPr>
            </w:pPr>
            <w:r w:rsidRPr="006D4157">
              <w:rPr>
                <w:bCs/>
                <w:iCs/>
                <w:sz w:val="22"/>
                <w:szCs w:val="22"/>
                <w:lang w:val="ru-RU" w:eastAsia="ru-RU"/>
              </w:rPr>
              <w:t>Дорожные оси и пикетаж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1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03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58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921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2069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 w:rsidRPr="006F1815">
              <w:rPr>
                <w:sz w:val="22"/>
                <w:szCs w:val="22"/>
                <w:lang w:val="ru-RU" w:eastAsia="ru-RU"/>
              </w:rPr>
              <w:t>линия</w:t>
            </w:r>
          </w:p>
        </w:tc>
        <w:tc>
          <w:tcPr>
            <w:tcW w:w="2020" w:type="dxa"/>
            <w:vAlign w:val="center"/>
          </w:tcPr>
          <w:p w:rsidR="00941300" w:rsidRPr="006F1815" w:rsidRDefault="005240F3" w:rsidP="00941300">
            <w:pPr>
              <w:jc w:val="center"/>
              <w:rPr>
                <w:sz w:val="22"/>
                <w:szCs w:val="22"/>
                <w:lang w:val="ru-RU" w:eastAsia="ru-RU"/>
              </w:rPr>
            </w:pPr>
            <w:r>
              <w:rPr>
                <w:sz w:val="22"/>
                <w:szCs w:val="22"/>
                <w:lang w:val="ru-RU" w:eastAsia="ru-RU"/>
              </w:rPr>
              <w:t>-</w:t>
            </w:r>
          </w:p>
        </w:tc>
      </w:tr>
    </w:tbl>
    <w:p w:rsidR="000275A4" w:rsidRPr="006F1815" w:rsidRDefault="000275A4" w:rsidP="000275A4">
      <w:pPr>
        <w:spacing w:line="360" w:lineRule="auto"/>
        <w:ind w:firstLine="709"/>
        <w:jc w:val="both"/>
        <w:rPr>
          <w:lang w:val="ru-RU" w:eastAsia="ru-RU"/>
        </w:rPr>
        <w:sectPr w:rsidR="000275A4" w:rsidRPr="006F1815" w:rsidSect="00303BBF">
          <w:headerReference w:type="default" r:id="rId23"/>
          <w:footerReference w:type="default" r:id="rId24"/>
          <w:pgSz w:w="23814" w:h="16840" w:orient="landscape" w:code="8"/>
          <w:pgMar w:top="1134" w:right="567" w:bottom="567" w:left="1134" w:header="709" w:footer="709" w:gutter="0"/>
          <w:cols w:space="708"/>
          <w:docGrid w:linePitch="360"/>
        </w:sectPr>
      </w:pPr>
    </w:p>
    <w:p w:rsidR="00793CF8" w:rsidRPr="006F1815" w:rsidRDefault="005240F3" w:rsidP="00781B90">
      <w:pPr>
        <w:numPr>
          <w:ilvl w:val="1"/>
          <w:numId w:val="2"/>
        </w:numPr>
        <w:spacing w:before="120" w:after="120"/>
        <w:ind w:left="1134" w:hanging="567"/>
        <w:outlineLvl w:val="1"/>
        <w:rPr>
          <w:b/>
          <w:sz w:val="26"/>
          <w:szCs w:val="26"/>
          <w:lang w:eastAsia="ru-RU"/>
        </w:rPr>
      </w:pPr>
      <w:bookmarkStart w:id="102" w:name="_Toc311716581"/>
      <w:bookmarkStart w:id="103" w:name="_Toc185863141"/>
      <w:r w:rsidRPr="006F1815">
        <w:rPr>
          <w:b/>
          <w:sz w:val="26"/>
          <w:szCs w:val="26"/>
          <w:lang w:eastAsia="ru-RU"/>
        </w:rPr>
        <w:lastRenderedPageBreak/>
        <w:t>Требования к</w:t>
      </w:r>
      <w:r w:rsidR="008240C4" w:rsidRPr="006F1815">
        <w:rPr>
          <w:b/>
          <w:sz w:val="26"/>
          <w:szCs w:val="26"/>
          <w:lang w:eastAsia="ru-RU"/>
        </w:rPr>
        <w:t xml:space="preserve"> цифровому описанию и</w:t>
      </w:r>
      <w:r w:rsidRPr="006F1815">
        <w:rPr>
          <w:b/>
          <w:sz w:val="26"/>
          <w:szCs w:val="26"/>
          <w:lang w:eastAsia="ru-RU"/>
        </w:rPr>
        <w:t xml:space="preserve"> топологической (метрической) согласованности пространственных объектов</w:t>
      </w:r>
      <w:bookmarkEnd w:id="102"/>
      <w:bookmarkEnd w:id="103"/>
    </w:p>
    <w:p w:rsidR="00AD66EC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К </w:t>
      </w:r>
      <w:bookmarkStart w:id="104" w:name="OLE_LINK22"/>
      <w:bookmarkStart w:id="105" w:name="OLE_LINK23"/>
      <w:bookmarkStart w:id="106" w:name="OLE_LINK24"/>
      <w:r w:rsidRPr="006F1815">
        <w:rPr>
          <w:lang w:eastAsia="ru-RU"/>
        </w:rPr>
        <w:t>цифровому описанию</w:t>
      </w:r>
      <w:r w:rsidR="008240C4" w:rsidRPr="006F1815">
        <w:rPr>
          <w:lang w:eastAsia="ru-RU"/>
        </w:rPr>
        <w:t xml:space="preserve"> и топологической (метрической) согласованности</w:t>
      </w:r>
      <w:r w:rsidRPr="006F1815">
        <w:rPr>
          <w:lang w:eastAsia="ru-RU"/>
        </w:rPr>
        <w:t xml:space="preserve"> пространственных объектов</w:t>
      </w:r>
      <w:bookmarkEnd w:id="104"/>
      <w:bookmarkEnd w:id="105"/>
      <w:bookmarkEnd w:id="106"/>
      <w:r w:rsidRPr="006F1815">
        <w:rPr>
          <w:lang w:eastAsia="ru-RU"/>
        </w:rPr>
        <w:t xml:space="preserve"> предъявляются следующие требования:</w:t>
      </w:r>
    </w:p>
    <w:p w:rsidR="00AD66EC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 xml:space="preserve">пространственные </w:t>
      </w:r>
      <w:r w:rsidR="00F81047" w:rsidRPr="006F1815">
        <w:rPr>
          <w:snapToGrid w:val="0"/>
          <w:lang w:eastAsia="ru-RU"/>
        </w:rPr>
        <w:t>объекты</w:t>
      </w:r>
      <w:r w:rsidRPr="006F1815">
        <w:rPr>
          <w:snapToGrid w:val="0"/>
          <w:lang w:eastAsia="ru-RU"/>
        </w:rPr>
        <w:t xml:space="preserve"> должны быть </w:t>
      </w:r>
      <w:r w:rsidR="00F81047" w:rsidRPr="006F1815">
        <w:rPr>
          <w:snapToGrid w:val="0"/>
          <w:lang w:eastAsia="ru-RU"/>
        </w:rPr>
        <w:t>отображены в</w:t>
      </w:r>
      <w:r w:rsidRPr="006F1815">
        <w:rPr>
          <w:snapToGrid w:val="0"/>
          <w:lang w:eastAsia="ru-RU"/>
        </w:rPr>
        <w:t xml:space="preserve"> един</w:t>
      </w:r>
      <w:r w:rsidRPr="006F1815">
        <w:rPr>
          <w:snapToGrid w:val="0"/>
          <w:lang w:eastAsia="ru-RU"/>
        </w:rPr>
        <w:t>ой системе координат;</w:t>
      </w:r>
    </w:p>
    <w:p w:rsidR="00AD66EC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должны быть соблюдены правила цифрового описания (топологической корректности) пространственных объектов;</w:t>
      </w:r>
    </w:p>
    <w:p w:rsidR="00AD66EC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в одном слое должны находиться объекты только одного типа геометрии (точка, линия, полигон</w:t>
      </w:r>
      <w:r w:rsidR="00545C2A" w:rsidRPr="006F1815">
        <w:rPr>
          <w:snapToGrid w:val="0"/>
          <w:lang w:eastAsia="ru-RU"/>
        </w:rPr>
        <w:t>, текст</w:t>
      </w:r>
      <w:r w:rsidRPr="006F1815">
        <w:rPr>
          <w:snapToGrid w:val="0"/>
          <w:lang w:eastAsia="ru-RU"/>
        </w:rPr>
        <w:t>);</w:t>
      </w:r>
    </w:p>
    <w:p w:rsidR="00121DF6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val="ru-RU" w:eastAsia="ru-RU"/>
        </w:rPr>
        <w:t xml:space="preserve">отсутствие наложения </w:t>
      </w:r>
      <w:r w:rsidRPr="006F1815">
        <w:rPr>
          <w:snapToGrid w:val="0"/>
          <w:lang w:val="ru-RU" w:eastAsia="ru-RU"/>
        </w:rPr>
        <w:t>объектов</w:t>
      </w:r>
      <w:r w:rsidR="002B18F1" w:rsidRPr="006F1815">
        <w:rPr>
          <w:snapToGrid w:val="0"/>
          <w:lang w:val="ru-RU" w:eastAsia="ru-RU"/>
        </w:rPr>
        <w:t xml:space="preserve"> типа </w:t>
      </w:r>
      <w:bookmarkStart w:id="107" w:name="OLE_LINK29"/>
      <w:bookmarkStart w:id="108" w:name="OLE_LINK30"/>
      <w:bookmarkStart w:id="109" w:name="OLE_LINK31"/>
      <w:r w:rsidR="002B18F1" w:rsidRPr="006F1815">
        <w:rPr>
          <w:snapToGrid w:val="0"/>
          <w:lang w:eastAsia="ru-RU"/>
        </w:rPr>
        <w:t>«полигон»</w:t>
      </w:r>
      <w:bookmarkEnd w:id="107"/>
      <w:bookmarkEnd w:id="108"/>
      <w:bookmarkEnd w:id="109"/>
      <w:r w:rsidR="002B18F1" w:rsidRPr="006F1815">
        <w:rPr>
          <w:snapToGrid w:val="0"/>
          <w:lang w:val="ru-RU" w:eastAsia="ru-RU"/>
        </w:rPr>
        <w:t>;</w:t>
      </w:r>
    </w:p>
    <w:p w:rsidR="00121DF6" w:rsidRPr="006F1815" w:rsidRDefault="002C7678" w:rsidP="00121DF6">
      <w:pPr>
        <w:spacing w:line="360" w:lineRule="auto"/>
        <w:ind w:left="720" w:firstLine="709"/>
        <w:jc w:val="both"/>
        <w:rPr>
          <w:lang w:eastAsia="ru-RU"/>
        </w:rPr>
      </w:pPr>
      <w:r w:rsidRPr="002C7678">
        <w:pict>
          <v:group id="Полотно 36" o:spid="_x0000_s1032" editas="canvas" style="width:176.6pt;height:103pt;mso-position-horizontal-relative:char;mso-position-vertical-relative:line" coordsize="2242820,1308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2242820;height:1308100;visibility:visible">
              <v:fill o:detectmouseclick="t"/>
            </v:shape>
            <v:group id="Группа 117" o:spid="_x0000_s1034" style="position:absolute;left:242922;top:28829;width:1973927;height:1241212" coordorigin="242922,28829" coordsize="1973927,1241212">
              <v:shape id="Полилиния 37" o:spid="_x0000_s1035" style="position:absolute;left:242922;top:62343;width:1000664;height:1207698;visibility:visible;mso-wrap-style:square;v-text-anchor:middle" coordsize="1000664,1207698" path="m,293298l759124,,733245,629728r267419,500333l8626,1207698c5751,911525,2875,615351,,293298xe" filled="f" strokecolor="#0070c0" strokeweight="1pt">
                <v:stroke joinstyle="miter"/>
                <v:path arrowok="t" o:connecttype="custom" o:connectlocs="0,293298;759124,0;733245,629728;1000664,1130061;8626,1207698;0,293298" o:connectangles="0,0,0,0,0,0"/>
              </v:shape>
              <v:shape id="Полилиния 38" o:spid="_x0000_s1036" style="position:absolute;left:932985;top:28829;width:1283864;height:1174118;rotation:-11624299fd;visibility:visible;mso-wrap-style:square;v-text-anchor:middle" coordsize="1044148,1207698" path="m,293298l759124,r285024,487326l1000664,1130061,8626,1207698c5751,911525,2875,615351,,293298xe" filled="f" strokecolor="red" strokeweight="1pt">
                <v:stroke joinstyle="miter"/>
                <v:path arrowok="t" o:connecttype="custom" o:connectlocs="0,285143;933404,0;1283864,473776;1230397,1098640;10606,1174118;0,285143" o:connectangles="0,0,0,0,0,0"/>
              </v:shape>
            </v:group>
            <v:shape id="Полилиния 116" o:spid="_x0000_s1037" style="position:absolute;left:935583;top:300092;width:165934;height:642552;visibility:visible;mso-wrap-style:square;v-text-anchor:middle" coordsize="165934,642552" path="m52958,l,395416,165934,642552,38836,391885,49427,67080e" fillcolor="#2e75b6" stroked="f" strokeweight="1pt">
              <v:stroke joinstyle="miter"/>
              <v:path arrowok="t" o:connecttype="custom" o:connectlocs="52958,0;0,395416;165934,642552;38836,391885;49427,67080" o:connectangles="0,0,0,0,0"/>
            </v:shape>
            <w10:wrap type="none"/>
            <w10:anchorlock/>
          </v:group>
        </w:pict>
      </w:r>
    </w:p>
    <w:p w:rsidR="00117222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отсутствие пересечения линий</w:t>
      </w:r>
      <w:r w:rsidRPr="006F1815">
        <w:rPr>
          <w:snapToGrid w:val="0"/>
          <w:lang w:eastAsia="ru-RU"/>
        </w:rPr>
        <w:t>;</w:t>
      </w:r>
    </w:p>
    <w:p w:rsidR="002B18F1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1637665" cy="1820545"/>
            <wp:effectExtent l="19050" t="0" r="635" b="0"/>
            <wp:docPr id="1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105" t="7945" r="14107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F1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 xml:space="preserve">отсутствие дублирования </w:t>
      </w:r>
      <w:r w:rsidR="00AF6855" w:rsidRPr="006F1815">
        <w:rPr>
          <w:snapToGrid w:val="0"/>
          <w:lang w:eastAsia="ru-RU"/>
        </w:rPr>
        <w:t>объектов</w:t>
      </w:r>
      <w:r w:rsidRPr="006F1815">
        <w:rPr>
          <w:snapToGrid w:val="0"/>
          <w:lang w:eastAsia="ru-RU"/>
        </w:rPr>
        <w:t>;</w:t>
      </w:r>
    </w:p>
    <w:p w:rsidR="002B18F1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 xml:space="preserve">отсутствие пустот между объектами </w:t>
      </w:r>
      <w:bookmarkStart w:id="110" w:name="OLE_LINK34"/>
      <w:bookmarkStart w:id="111" w:name="OLE_LINK35"/>
      <w:r w:rsidRPr="006F1815">
        <w:rPr>
          <w:snapToGrid w:val="0"/>
          <w:lang w:eastAsia="ru-RU"/>
        </w:rPr>
        <w:t>типа «полигон»</w:t>
      </w:r>
      <w:bookmarkEnd w:id="110"/>
      <w:bookmarkEnd w:id="111"/>
      <w:r w:rsidRPr="006F1815">
        <w:rPr>
          <w:snapToGrid w:val="0"/>
          <w:lang w:eastAsia="ru-RU"/>
        </w:rPr>
        <w:t>;</w:t>
      </w:r>
    </w:p>
    <w:p w:rsidR="002B18F1" w:rsidRPr="006F1815" w:rsidRDefault="002C7678" w:rsidP="0058076E">
      <w:pPr>
        <w:spacing w:before="60" w:after="60"/>
        <w:ind w:firstLine="567"/>
        <w:jc w:val="both"/>
        <w:rPr>
          <w:lang w:eastAsia="ru-RU"/>
        </w:rPr>
      </w:pPr>
      <w:r w:rsidRPr="002C7678">
        <w:pict>
          <v:group id="Полотно 41" o:spid="_x0000_s1038" editas="canvas" style="width:160.35pt;height:102.65pt;mso-position-horizontal-relative:char;mso-position-vertical-relative:line" coordsize="2036445,1303020">
            <v:shape id="_x0000_s1039" type="#_x0000_t75" style="position:absolute;width:2036445;height:1303020;visibility:visible">
              <v:fill o:detectmouseclick="t"/>
            </v:shape>
            <v:shape id="Полилиния 39" o:spid="_x0000_s1040" style="position:absolute;left:36121;top:96977;width:1000664;height:1207698;visibility:visible;mso-wrap-style:square;v-text-anchor:middle" coordsize="1000664,1207698" path="m,293298l759124,,733245,629728r267419,500333l8626,1207698c5751,911525,2875,615351,,293298xe" filled="f" strokecolor="#0070c0" strokeweight="1pt">
              <v:stroke joinstyle="miter"/>
              <v:path arrowok="t" o:connecttype="custom" o:connectlocs="0,293298;759124,0;733245,629728;1000664,1130061;8626,1207698;0,293298" o:connectangles="0,0,0,0,0,0"/>
            </v:shape>
            <v:shape id="Полилиния 40" o:spid="_x0000_s1041" style="position:absolute;left:779622;top:64688;width:1230397;height:1174118;rotation:-11624299fd;visibility:visible;mso-wrap-style:square;v-text-anchor:middle" coordsize="1000664,1207698" path="m,293298l759124,,960369,501072r40295,628989l8626,1207698c5751,911525,2875,615351,,293298xe" filled="f" strokecolor="red" strokeweight="1pt">
              <v:stroke joinstyle="miter"/>
              <v:path arrowok="t" o:connecttype="custom" o:connectlocs="0,285143;933404,0;1180851,487140;1230397,1098640;10606,1174118;0,285143" o:connectangles="0,0,0,0,0,0"/>
            </v:shape>
            <w10:wrap type="none"/>
            <w10:anchorlock/>
          </v:group>
        </w:pict>
      </w:r>
    </w:p>
    <w:p w:rsidR="001A4DD4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 xml:space="preserve">наличие минимального расстояния между узловыми точками смежных объектов типа </w:t>
      </w:r>
      <w:bookmarkStart w:id="112" w:name="OLE_LINK36"/>
      <w:r w:rsidRPr="006F1815">
        <w:rPr>
          <w:snapToGrid w:val="0"/>
          <w:lang w:eastAsia="ru-RU"/>
        </w:rPr>
        <w:t>«полигон»</w:t>
      </w:r>
      <w:bookmarkEnd w:id="112"/>
      <w:r w:rsidRPr="006F1815">
        <w:rPr>
          <w:snapToGrid w:val="0"/>
          <w:lang w:eastAsia="ru-RU"/>
        </w:rPr>
        <w:t xml:space="preserve"> «</w:t>
      </w:r>
      <w:proofErr w:type="spellStart"/>
      <w:r w:rsidRPr="006F1815">
        <w:rPr>
          <w:snapToGrid w:val="0"/>
          <w:lang w:eastAsia="ru-RU"/>
        </w:rPr>
        <w:t>полилиния</w:t>
      </w:r>
      <w:proofErr w:type="spellEnd"/>
      <w:r w:rsidRPr="006F1815">
        <w:rPr>
          <w:snapToGrid w:val="0"/>
          <w:lang w:eastAsia="ru-RU"/>
        </w:rPr>
        <w:t>»;</w:t>
      </w:r>
    </w:p>
    <w:p w:rsidR="001A4DD4" w:rsidRPr="006F1815" w:rsidRDefault="002C7678" w:rsidP="0058076E">
      <w:pPr>
        <w:spacing w:before="60" w:after="60"/>
        <w:ind w:firstLine="567"/>
        <w:jc w:val="both"/>
        <w:rPr>
          <w:lang w:eastAsia="ru-RU"/>
        </w:rPr>
      </w:pPr>
      <w:r w:rsidRPr="002C7678">
        <w:pict>
          <v:group id="Полотно 16" o:spid="_x0000_s1042" editas="canvas" style="width:160.35pt;height:102.65pt;mso-position-horizontal-relative:char;mso-position-vertical-relative:line" coordsize="2036445,1303020">
            <v:shape id="_x0000_s1043" type="#_x0000_t75" style="position:absolute;width:2036445;height:1303020;visibility:visible">
              <v:fill o:detectmouseclick="t"/>
            </v:shape>
            <v:group id="Группа 151" o:spid="_x0000_s1044" style="position:absolute;left:36121;top:65066;width:1974299;height:1239609" coordorigin="36121,65066" coordsize="1974299,1239609">
              <v:shape id="Полилиния 15" o:spid="_x0000_s1045" style="position:absolute;left:796126;top:65066;width:1214294;height:1156270;rotation:-11624299fd;visibility:visible;mso-wrap-style:square;v-text-anchor:middle" coordsize="987568,1189340" path="m,274940l741520,,960369,482714r27199,645728c656889,1154321,339305,1163461,8626,1189340,5751,893167,2875,596993,,274940xe" filled="f" strokecolor="red" strokeweight="1pt">
                <v:stroke joinstyle="miter"/>
                <v:path arrowok="t" o:connecttype="custom" o:connectlocs="0,267295;911758,0;1180851,469292;1214294,1097065;10606,1156270;0,267295" o:connectangles="0,0,0,0,0,0"/>
              </v:shape>
              <v:oval id="Oval 76" o:spid="_x0000_s1046" style="position:absolute;left:813909;top:79023;width:44450;height:42545;visibility:visible" fillcolor="#112cb3"/>
              <v:shape id="Полилиния 14" o:spid="_x0000_s1047" style="position:absolute;left:36121;top:96977;width:1000664;height:1207698;visibility:visible;mso-wrap-style:square;v-text-anchor:middle" coordsize="1000664,1207698" path="m,293298l759124,,733245,629728r267419,500333l8626,1207698c5751,911525,2875,615351,,293298xe" filled="f" strokecolor="#0070c0" strokeweight="1pt">
                <v:stroke joinstyle="miter"/>
                <v:path arrowok="t" o:connecttype="custom" o:connectlocs="0,293298;759124,0;733245,629728;1000664,1130061;8626,1207698;0,293298" o:connectangles="0,0,0,0,0,0"/>
              </v:shape>
              <v:oval id="Oval 76" o:spid="_x0000_s1048" style="position:absolute;left:764608;top:90243;width:45085;height:43180;visibility:visible" fillcolor="#112cb3"/>
              <v:oval id="Oval 76" o:spid="_x0000_s1049" style="position:absolute;left:746592;top:696103;width:44450;height:42545;visibility:visible" fillcolor="#112cb3"/>
              <v:oval id="Oval 76" o:spid="_x0000_s1050" style="position:absolute;left:1053989;top:1184157;width:43815;height:41910;visibility:visible" fillcolor="#112cb3"/>
              <v:oval id="Oval 76" o:spid="_x0000_s1051" style="position:absolute;left:809636;top:696530;width:43815;height:41910;visibility:visible" fillcolor="#112cb3"/>
              <v:oval id="Oval 76" o:spid="_x0000_s1052" style="position:absolute;left:1010253;top:1195376;width:43815;height:41910;visibility:visible" fillcolor="#112cb3"/>
            </v:group>
            <w10:wrap type="none"/>
            <w10:anchorlock/>
          </v:group>
        </w:pict>
      </w:r>
      <w:r>
        <w:pict>
          <v:group id="Полотно 82" o:spid="_x0000_s1053" editas="canvas" style="width:134.45pt;height:124.05pt;mso-position-horizontal-relative:char;mso-position-vertical-relative:line" coordsize="1707515,1575435">
            <v:shape id="_x0000_s1054" type="#_x0000_t75" style="position:absolute;width:1707515;height:1575435;visibility:visible">
              <v:fill o:detectmouseclick="t"/>
            </v:shape>
            <v:shape id="Freeform 66" o:spid="_x0000_s1055" style="position:absolute;left:261704;top:147955;width:763270;height:1195070;visibility:visible;mso-wrap-style:square;v-text-anchor:top" coordsize="1202,1882" path="m,l870,646r300,248l1202,1431,944,1807r-806,75e" filled="f" strokecolor="red">
              <v:path arrowok="t" o:connecttype="custom" o:connectlocs="0,0;552450,410210;742950,567690;763270,908685;599440,1147445;87630,1195070" o:connectangles="0,0,0,0,0,0"/>
            </v:shape>
            <v:shape id="Freeform 67" o:spid="_x0000_s1056" style="position:absolute;left:1031959;top:13335;width:306705;height:1507490;visibility:visible;mso-wrap-style:square;v-text-anchor:top" coordsize="483,2374" path="m297,l107,558,,1138r29,527l483,1912,344,2374e" filled="f" strokecolor="red">
              <v:path arrowok="t" o:connecttype="custom" o:connectlocs="188595,0;67945,354330;0,722630;18415,1057275;306705,1214120;218440,1507490" o:connectangles="0,0,0,0,0,0"/>
            </v:shape>
            <v:oval id="Oval 68" o:spid="_x0000_s1057" style="position:absolute;left:1040214;top:1044575;width:44450;height:44450;visibility:visible" fillcolor="#112cb3"/>
            <v:oval id="Oval 69" o:spid="_x0000_s1058" style="position:absolute;left:1017354;top:708025;width:44450;height:44450;visibility:visible" fillcolor="#112cb3"/>
            <v:oval id="Oval 70" o:spid="_x0000_s1059" style="position:absolute;left:1310089;top:1214755;width:44450;height:44450;visibility:visible" fillcolor="#112cb3"/>
            <v:oval id="Oval 71" o:spid="_x0000_s1060" style="position:absolute;left:981159;top:702945;width:44450;height:44450;visibility:visible" fillcolor="#112cb3"/>
            <v:oval id="Oval 72" o:spid="_x0000_s1061" style="position:absolute;left:1079584;top:351790;width:44450;height:44450;visibility:visible" fillcolor="#112cb3"/>
            <v:oval id="Oval 73" o:spid="_x0000_s1062" style="position:absolute;left:1233889;top:1492250;width:44450;height:44450;visibility:visible" fillcolor="#112cb3"/>
            <v:oval id="Oval 74" o:spid="_x0000_s1063" style="position:absolute;left:840189;top:1275080;width:44450;height:44450;visibility:visible" fillcolor="#112cb3"/>
            <v:oval id="Oval 75" o:spid="_x0000_s1064" style="position:absolute;left:1001479;top:1040765;width:44450;height:44450;visibility:visible" fillcolor="#112cb3"/>
            <v:oval id="Oval 76" o:spid="_x0000_s1065" style="position:absolute;left:332824;top:1320165;width:45085;height:44450;visibility:visible" fillcolor="#112cb3"/>
            <v:oval id="Oval 77" o:spid="_x0000_s1066" style="position:absolute;left:1195154;width:44450;height:44450;visibility:visible" fillcolor="#112cb3"/>
            <v:oval id="Oval 78" o:spid="_x0000_s1067" style="position:absolute;left:237574;top:127000;width:44450;height:44450;visibility:visible" fillcolor="#112cb3"/>
            <w10:wrap type="none"/>
            <w10:anchorlock/>
          </v:group>
        </w:pict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8159E5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отсутствие самопересечений объектов, наложений, дублирования рёбер;</w:t>
      </w:r>
    </w:p>
    <w:p w:rsidR="008159E5" w:rsidRPr="006F1815" w:rsidRDefault="005240F3" w:rsidP="0058076E">
      <w:pPr>
        <w:spacing w:before="60" w:after="60"/>
        <w:ind w:firstLine="567"/>
        <w:jc w:val="both"/>
        <w:rPr>
          <w:noProof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122805" cy="1630045"/>
            <wp:effectExtent l="1905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" r="-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8159E5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наличие минимального расстояния расстояние между соседними узловыми точками, отсутствие дублей узловых точек;</w:t>
      </w:r>
    </w:p>
    <w:p w:rsidR="008159E5" w:rsidRPr="006F1815" w:rsidRDefault="002C7678" w:rsidP="0058076E">
      <w:pPr>
        <w:spacing w:before="60" w:after="60"/>
        <w:ind w:firstLine="567"/>
        <w:jc w:val="both"/>
        <w:rPr>
          <w:lang w:eastAsia="ru-RU"/>
        </w:rPr>
      </w:pPr>
      <w:r w:rsidRPr="002C7678">
        <w:pict>
          <v:group id="Группа 23" o:spid="_x0000_s1068" style="width:148.8pt;height:113.8pt;mso-position-horizontal-relative:char;mso-position-vertical-relative:line" coordorigin="2651,4325" coordsize="1648,1409">
            <v:shape id="Freeform 26" o:spid="_x0000_s1069" style="position:absolute;left:2685;top:4350;width:1595;height:1349;visibility:visible;mso-wrap-style:square;v-text-anchor:top" coordsize="1595,1349" path="m,285l285,r990,105l1345,160r250,130l1545,989,825,1349,75,929,,285xe" strokecolor="red">
              <v:path arrowok="t" o:connecttype="custom" o:connectlocs="0,285;285,0;1275,105;1345,160;1595,290;1545,989;825,1349;75,929;0,285" o:connectangles="0,0,0,0,0,0,0,0,0"/>
            </v:shape>
            <v:oval id="Oval 27" o:spid="_x0000_s1070" style="position:absolute;left:3931;top:4425;width:68;height:70;visibility:visible" fillcolor="#112cb3"/>
            <v:oval id="Oval 28" o:spid="_x0000_s1071" style="position:absolute;left:3980;top:4455;width:69;height:70;visibility:visible" fillcolor="#112cb3"/>
            <v:oval id="Oval 29" o:spid="_x0000_s1072" style="position:absolute;left:2942;top:4325;width:69;height:70;visibility:visible" fillcolor="#112cb3"/>
            <v:oval id="Oval 30" o:spid="_x0000_s1073" style="position:absolute;left:4191;top:5290;width:69;height:71;visibility:visible" fillcolor="#112cb3"/>
            <v:oval id="Oval 31" o:spid="_x0000_s1074" style="position:absolute;left:3471;top:5666;width:69;height:68;visibility:visible" fillcolor="#112cb3"/>
            <v:oval id="Oval 32" o:spid="_x0000_s1075" style="position:absolute;left:2731;top:5249;width:69;height:71;visibility:visible" fillcolor="#112cb3"/>
            <v:oval id="Oval 33" o:spid="_x0000_s1076" style="position:absolute;left:2651;top:4615;width:69;height:70;visibility:visible" fillcolor="#112cb3"/>
            <v:oval id="Oval 34" o:spid="_x0000_s1077" style="position:absolute;left:4230;top:4615;width:69;height:70;visibility:visible" fillcolor="#112cb3"/>
            <w10:wrap type="none"/>
            <w10:anchorlock/>
          </v:group>
        </w:pict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9C6689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отсутствие более 2-х узловых точек, расположенных на одной прямой</w:t>
      </w:r>
    </w:p>
    <w:p w:rsidR="009C6689" w:rsidRPr="006F1815" w:rsidRDefault="002C7678" w:rsidP="0058076E">
      <w:pPr>
        <w:spacing w:before="60" w:after="60"/>
        <w:ind w:firstLine="567"/>
        <w:jc w:val="both"/>
        <w:rPr>
          <w:lang w:eastAsia="ru-RU"/>
        </w:rPr>
      </w:pPr>
      <w:r w:rsidRPr="002C7678">
        <w:pict>
          <v:group id="Полотно 54" o:spid="_x0000_s1078" editas="canvas" style="width:148.6pt;height:150.65pt;mso-position-horizontal-relative:char;mso-position-vertical-relative:line" coordsize="1887220,1913255">
            <v:shape id="_x0000_s1079" type="#_x0000_t75" style="position:absolute;width:1887220;height:1913255;visibility:visible">
              <v:fill o:detectmouseclick="t"/>
            </v:shape>
            <v:group id="Группа 34" o:spid="_x0000_s1080" style="position:absolute;width:1603375;height:1913255" coordorigin="48" coordsize="1102995,1344295">
              <v:shape id="Freeform 38" o:spid="_x0000_s1081" style="position:absolute;left:15923;top:22225;width:1061720;height:1302385;visibility:visible;mso-wrap-style:square;v-text-anchor:top" coordsize="1672,2051" path="m,793l135,473,397,321,526,245,645,181r85,-43l816,84,961,r404,252l1590,736r82,488l1371,2051,318,1751,211,1031,,793xe" strokecolor="red">
                <v:path arrowok="t" o:connecttype="custom" o:connectlocs="0,503555;85725,300355;252095,203835;334010,155575;409575,114935;463550,87630;518160,53340;610235,0;866775,160020;1009650,467360;1061720,777240;870585,1302385;201930,1111885;133985,654685;0,503555" o:connectangles="0,0,0,0,0,0,0,0,0,0,0,0,0,0,0"/>
              </v:shape>
              <v:oval id="Oval 39" o:spid="_x0000_s1082" style="position:absolute;left:505508;top:59055;width:43180;height:45085;visibility:visible" fillcolor="#112cb3"/>
              <v:oval id="Oval 40" o:spid="_x0000_s1083" style="position:absolute;left:213408;top:220980;width:43180;height:45085;visibility:visible" fillcolor="#112cb3"/>
              <v:oval id="Oval 41" o:spid="_x0000_s1084" style="position:absolute;left:318818;top:163830;width:43180;height:45085;visibility:visible" fillcolor="#112cb3"/>
              <v:oval id="Oval 42" o:spid="_x0000_s1085" style="position:absolute;left:598218;width:43180;height:45085;visibility:visible" fillcolor="#112cb3"/>
              <v:oval id="Oval 43" o:spid="_x0000_s1086" style="position:absolute;left:264208;top:194310;width:43180;height:45085;visibility:visible" fillcolor="#112cb3"/>
              <v:oval id="Oval 44" o:spid="_x0000_s1087" style="position:absolute;left:48;top:502920;width:43180;height:45085;visibility:visible" fillcolor="#112cb3"/>
              <v:oval id="Oval 45" o:spid="_x0000_s1088" style="position:absolute;left:83868;top:307340;width:43180;height:45085;visibility:visible" fillcolor="#112cb3"/>
              <v:oval id="Oval 46" o:spid="_x0000_s1089" style="position:absolute;left:134033;top:670560;width:43180;height:45085;visibility:visible" fillcolor="#112cb3"/>
              <v:oval id="Oval 47" o:spid="_x0000_s1090" style="position:absolute;left:1059863;top:782320;width:43180;height:45085;visibility:visible" fillcolor="#112cb3"/>
              <v:oval id="Oval 48" o:spid="_x0000_s1091" style="position:absolute;left:859203;top:1299210;width:43180;height:45085;visibility:visible" fillcolor="#112cb3"/>
              <v:oval id="Oval 49" o:spid="_x0000_s1092" style="position:absolute;left:201978;top:1115060;width:43180;height:45085;visibility:visible" fillcolor="#112cb3"/>
            </v:group>
            <w10:wrap type="none"/>
            <w10:anchorlock/>
          </v:group>
        </w:pict>
      </w:r>
    </w:p>
    <w:p w:rsidR="00781B90" w:rsidRPr="006F1815" w:rsidRDefault="00781B90" w:rsidP="0058076E">
      <w:pPr>
        <w:spacing w:before="60" w:after="60"/>
        <w:ind w:firstLine="567"/>
        <w:jc w:val="both"/>
        <w:rPr>
          <w:lang w:eastAsia="ru-RU"/>
        </w:rPr>
      </w:pPr>
    </w:p>
    <w:p w:rsidR="00781B90" w:rsidRPr="006F1815" w:rsidRDefault="00781B90" w:rsidP="0058076E">
      <w:pPr>
        <w:spacing w:before="60" w:after="60"/>
        <w:ind w:firstLine="567"/>
        <w:jc w:val="both"/>
        <w:rPr>
          <w:lang w:eastAsia="ru-RU"/>
        </w:rPr>
      </w:pPr>
    </w:p>
    <w:p w:rsidR="009C6689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proofErr w:type="spellStart"/>
      <w:r w:rsidRPr="006F1815">
        <w:rPr>
          <w:snapToGrid w:val="0"/>
          <w:lang w:eastAsia="ru-RU"/>
        </w:rPr>
        <w:t>отсутствие</w:t>
      </w:r>
      <w:proofErr w:type="spellEnd"/>
      <w:r w:rsidRPr="006F1815">
        <w:rPr>
          <w:snapToGrid w:val="0"/>
          <w:lang w:eastAsia="ru-RU"/>
        </w:rPr>
        <w:t xml:space="preserve"> </w:t>
      </w:r>
      <w:r w:rsidRPr="006F1815">
        <w:rPr>
          <w:snapToGrid w:val="0"/>
          <w:lang w:eastAsia="ru-RU"/>
        </w:rPr>
        <w:t>«</w:t>
      </w:r>
      <w:r w:rsidRPr="006F1815">
        <w:rPr>
          <w:snapToGrid w:val="0"/>
          <w:lang w:eastAsia="ru-RU"/>
        </w:rPr>
        <w:t>в</w:t>
      </w:r>
      <w:proofErr w:type="spellStart"/>
      <w:r w:rsidRPr="006F1815">
        <w:rPr>
          <w:snapToGrid w:val="0"/>
          <w:lang w:eastAsia="ru-RU"/>
        </w:rPr>
        <w:t>исячи</w:t>
      </w:r>
      <w:r w:rsidRPr="006F1815">
        <w:rPr>
          <w:snapToGrid w:val="0"/>
          <w:lang w:eastAsia="ru-RU"/>
        </w:rPr>
        <w:t>х</w:t>
      </w:r>
      <w:proofErr w:type="spellEnd"/>
      <w:r w:rsidRPr="006F1815">
        <w:rPr>
          <w:snapToGrid w:val="0"/>
          <w:lang w:eastAsia="ru-RU"/>
        </w:rPr>
        <w:t>» узл</w:t>
      </w:r>
      <w:r w:rsidRPr="006F1815">
        <w:rPr>
          <w:snapToGrid w:val="0"/>
          <w:lang w:eastAsia="ru-RU"/>
        </w:rPr>
        <w:t>ов</w:t>
      </w:r>
      <w:r w:rsidRPr="006F1815">
        <w:rPr>
          <w:snapToGrid w:val="0"/>
          <w:lang w:eastAsia="ru-RU"/>
        </w:rPr>
        <w:t xml:space="preserve"> линий</w:t>
      </w:r>
      <w:r w:rsidRPr="006F1815">
        <w:rPr>
          <w:snapToGrid w:val="0"/>
          <w:lang w:eastAsia="ru-RU"/>
        </w:rPr>
        <w:t>;</w:t>
      </w:r>
    </w:p>
    <w:p w:rsidR="009C6689" w:rsidRPr="006F1815" w:rsidRDefault="002C7678" w:rsidP="0058076E">
      <w:pPr>
        <w:spacing w:before="60" w:after="60"/>
        <w:ind w:firstLine="567"/>
        <w:jc w:val="both"/>
        <w:rPr>
          <w:noProof/>
          <w:lang w:eastAsia="ru-RU"/>
        </w:rPr>
      </w:pPr>
      <w:r w:rsidRPr="002C7678">
        <w:pict>
          <v:group id="Полотно 96" o:spid="_x0000_s1093" editas="canvas" style="width:187pt;height:135.9pt;mso-position-horizontal-relative:char;mso-position-vertical-relative:line" coordsize="2374900,1725295">
            <v:shape id="_x0000_s1094" type="#_x0000_t75" style="position:absolute;width:2374900;height:1725295;visibility:visible">
              <v:fill o:detectmouseclick="t"/>
            </v:shape>
            <v:shape id="Freeform 81" o:spid="_x0000_s1095" style="position:absolute;left:36006;top:309331;width:1609090;height:1401445;visibility:visible;mso-wrap-style:square;v-text-anchor:top" coordsize="2534,2207" path="m,l870,646,1379,225r555,766l1829,1666r705,541e" filled="f" strokecolor="red">
              <v:path arrowok="t" o:connecttype="custom" o:connectlocs="0,0;552450,410210;875665,142875;1228090,629285;1161415,1057910;1609090,1401445" o:connectangles="0,0,0,0,0,0"/>
            </v:shape>
            <v:oval id="Oval 82" o:spid="_x0000_s1096" style="position:absolute;left:568771;top:690966;width:45085;height:44450;visibility:visible" fillcolor="#112cb3"/>
            <v:oval id="Oval 83" o:spid="_x0000_s1097" style="position:absolute;left:36006;top:300441;width:45085;height:43815;visibility:visible" fillcolor="#112cb3"/>
            <v:oval id="Oval 84" o:spid="_x0000_s1098" style="position:absolute;left:883731;top:436966;width:44450;height:45085;visibility:visible" fillcolor="#112cb3"/>
            <v:oval id="Oval 85" o:spid="_x0000_s1099" style="position:absolute;left:1235521;top:910041;width:44450;height:44450;visibility:visible" fillcolor="#112cb3"/>
            <v:oval id="Oval 86" o:spid="_x0000_s1100" style="position:absolute;left:1178371;top:1345016;width:44450;height:43180;visibility:visible" fillcolor="#112cb3"/>
            <v:oval id="Oval 87" o:spid="_x0000_s1101" style="position:absolute;left:1618426;top:1681566;width:45720;height:43815;visibility:visible" fillcolor="#112cb3"/>
            <v:group id="Group 88" o:spid="_x0000_s1102" style="position:absolute;left:1505396;top:36281;width:869950;height:1689735" coordorigin="5270,1984" coordsize="1370,2661">
              <v:shape id="Freeform 89" o:spid="_x0000_s1103" style="position:absolute;left:5325;top:2040;width:1275;height:2580;visibility:visible;mso-wrap-style:square;v-text-anchor:top" coordsize="1275,2580" path="m,l1125,510r75,465l1275,1635,285,2580e" filled="f" strokecolor="red">
                <v:path arrowok="t" o:connecttype="custom" o:connectlocs="0,0;1125,510;1200,975;1275,1635;285,2580" o:connectangles="0,0,0,0,0"/>
              </v:shape>
              <v:oval id="Oval 90" o:spid="_x0000_s1104" style="position:absolute;left:5270;top:1984;width:70;height:71;visibility:visible" fillcolor="#112cb3"/>
              <v:oval id="Oval 91" o:spid="_x0000_s1105" style="position:absolute;left:6405;top:2514;width:70;height:70;visibility:visible" fillcolor="#112cb3"/>
              <v:oval id="Oval 92" o:spid="_x0000_s1106" style="position:absolute;left:6570;top:3637;width:70;height:68;visibility:visible" fillcolor="#112cb3"/>
              <v:oval id="Oval 93" o:spid="_x0000_s1107" style="position:absolute;left:5595;top:4576;width:72;height:69;visibility:visible" fillcolor="#112cb3"/>
            </v:group>
            <w10:wrap type="none"/>
            <w10:anchorlock/>
          </v:group>
        </w:pict>
      </w:r>
      <w:r w:rsidR="009A7047">
        <w:rPr>
          <w:noProof/>
          <w:lang w:val="ru-RU" w:eastAsia="ru-RU"/>
        </w:rPr>
        <w:drawing>
          <wp:inline distT="0" distB="0" distL="0" distR="0">
            <wp:extent cx="1264285" cy="1788795"/>
            <wp:effectExtent l="19050" t="0" r="0" b="0"/>
            <wp:docPr id="15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014" t="12408" r="22893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047">
        <w:rPr>
          <w:noProof/>
          <w:lang w:val="ru-RU" w:eastAsia="ru-RU"/>
        </w:rPr>
        <w:drawing>
          <wp:inline distT="0" distB="0" distL="0" distR="0">
            <wp:extent cx="1391285" cy="1995805"/>
            <wp:effectExtent l="19050" t="0" r="0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018" t="8305" r="16319" b="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6E" w:rsidRPr="006F1815" w:rsidRDefault="0058076E" w:rsidP="0058076E">
      <w:pPr>
        <w:spacing w:before="60" w:after="60"/>
        <w:ind w:firstLine="567"/>
        <w:jc w:val="both"/>
        <w:rPr>
          <w:lang w:eastAsia="ru-RU"/>
        </w:rPr>
      </w:pPr>
    </w:p>
    <w:p w:rsidR="00AD66EC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пространственные объекты с типами геометрии «окружность», «эллипс», «дуга», «скругленный прямоугольник» и т.д. должны быть преобразованы в объекты типа геометрии «полигон»;</w:t>
      </w:r>
    </w:p>
    <w:p w:rsidR="00AD66EC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пространственные объекты типа «</w:t>
      </w:r>
      <w:proofErr w:type="spellStart"/>
      <w:r w:rsidRPr="006F1815">
        <w:rPr>
          <w:snapToGrid w:val="0"/>
          <w:lang w:eastAsia="ru-RU"/>
        </w:rPr>
        <w:t>полилиния</w:t>
      </w:r>
      <w:proofErr w:type="spellEnd"/>
      <w:r w:rsidRPr="006F1815">
        <w:rPr>
          <w:snapToGrid w:val="0"/>
          <w:lang w:eastAsia="ru-RU"/>
        </w:rPr>
        <w:t xml:space="preserve">», </w:t>
      </w:r>
      <w:bookmarkStart w:id="113" w:name="OLE_LINK27"/>
      <w:bookmarkStart w:id="114" w:name="OLE_LINK28"/>
      <w:r w:rsidRPr="006F1815">
        <w:rPr>
          <w:snapToGrid w:val="0"/>
          <w:lang w:eastAsia="ru-RU"/>
        </w:rPr>
        <w:t>«полигон»</w:t>
      </w:r>
      <w:bookmarkEnd w:id="113"/>
      <w:bookmarkEnd w:id="114"/>
      <w:r w:rsidRPr="006F1815">
        <w:rPr>
          <w:snapToGrid w:val="0"/>
          <w:lang w:eastAsia="ru-RU"/>
        </w:rPr>
        <w:t xml:space="preserve"> не должны содержать более 27000 узловых точек (в том числе и коллекции объектов);</w:t>
      </w:r>
    </w:p>
    <w:p w:rsidR="00AD66EC" w:rsidRPr="006F1815" w:rsidRDefault="005240F3" w:rsidP="0058076E">
      <w:pPr>
        <w:numPr>
          <w:ilvl w:val="0"/>
          <w:numId w:val="3"/>
        </w:numPr>
        <w:tabs>
          <w:tab w:val="left" w:pos="851"/>
        </w:tabs>
        <w:spacing w:before="60" w:after="60"/>
        <w:ind w:left="0" w:firstLine="567"/>
        <w:jc w:val="both"/>
        <w:rPr>
          <w:snapToGrid w:val="0"/>
          <w:lang w:eastAsia="ru-RU"/>
        </w:rPr>
      </w:pPr>
      <w:r w:rsidRPr="006F1815">
        <w:rPr>
          <w:snapToGrid w:val="0"/>
          <w:lang w:eastAsia="ru-RU"/>
        </w:rPr>
        <w:t>в слоях не должно содержаться пространственных объектов без геометрии, пространственных объектов с нуле</w:t>
      </w:r>
      <w:r w:rsidR="00117222" w:rsidRPr="006F1815">
        <w:rPr>
          <w:snapToGrid w:val="0"/>
          <w:lang w:eastAsia="ru-RU"/>
        </w:rPr>
        <w:t>вой длиной или нулевой площадью.</w:t>
      </w:r>
    </w:p>
    <w:p w:rsidR="00AD66EC" w:rsidRPr="006F1815" w:rsidRDefault="00AD66EC" w:rsidP="0058076E">
      <w:pPr>
        <w:spacing w:before="60" w:after="60"/>
        <w:ind w:firstLine="567"/>
        <w:jc w:val="both"/>
        <w:rPr>
          <w:lang w:eastAsia="ru-RU"/>
        </w:rPr>
      </w:pPr>
    </w:p>
    <w:p w:rsidR="00AD66EC" w:rsidRPr="006F1815" w:rsidRDefault="00AD66EC" w:rsidP="000213B8">
      <w:pPr>
        <w:spacing w:after="160" w:line="360" w:lineRule="auto"/>
        <w:ind w:left="720"/>
        <w:contextualSpacing/>
        <w:rPr>
          <w:lang w:val="ru-RU" w:eastAsia="ru-RU"/>
        </w:rPr>
      </w:pPr>
    </w:p>
    <w:p w:rsidR="00F77953" w:rsidRPr="006F1815" w:rsidRDefault="00F77953" w:rsidP="000213B8">
      <w:pPr>
        <w:spacing w:after="160" w:line="360" w:lineRule="auto"/>
        <w:ind w:left="720"/>
        <w:contextualSpacing/>
        <w:rPr>
          <w:lang w:eastAsia="ru-RU"/>
        </w:rPr>
      </w:pPr>
    </w:p>
    <w:p w:rsidR="00F77953" w:rsidRPr="006F1815" w:rsidRDefault="005240F3" w:rsidP="006F1815">
      <w:pPr>
        <w:pageBreakBefore/>
        <w:numPr>
          <w:ilvl w:val="0"/>
          <w:numId w:val="2"/>
        </w:numPr>
        <w:tabs>
          <w:tab w:val="left" w:pos="851"/>
        </w:tabs>
        <w:spacing w:before="120" w:after="120"/>
        <w:ind w:left="851" w:hanging="284"/>
        <w:outlineLvl w:val="0"/>
        <w:rPr>
          <w:b/>
          <w:sz w:val="28"/>
          <w:szCs w:val="28"/>
          <w:lang w:eastAsia="ru-RU"/>
        </w:rPr>
      </w:pPr>
      <w:bookmarkStart w:id="115" w:name="_Toc185863142"/>
      <w:r w:rsidRPr="006F1815">
        <w:rPr>
          <w:b/>
          <w:sz w:val="28"/>
          <w:szCs w:val="28"/>
          <w:lang w:eastAsia="ru-RU"/>
        </w:rPr>
        <w:lastRenderedPageBreak/>
        <w:t xml:space="preserve">ОСНОВНЫЕ ПРИНЦИПЫ </w:t>
      </w:r>
      <w:r w:rsidRPr="006F1815">
        <w:rPr>
          <w:b/>
          <w:sz w:val="28"/>
          <w:szCs w:val="28"/>
          <w:lang w:eastAsia="ru-RU"/>
        </w:rPr>
        <w:t>ВИЗУАЛЬНОГО ОТОБРАЖЕНИЯ ПРОСТРАНСТВЕННЫХ ОБЪЕКТОВ НА ЦИФРОВЫХ КАРТАХ</w:t>
      </w:r>
      <w:bookmarkEnd w:id="115"/>
    </w:p>
    <w:p w:rsidR="0020433B" w:rsidRPr="006F1815" w:rsidRDefault="005240F3" w:rsidP="0058076E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Границы и территории субъектов </w:t>
      </w:r>
      <w:r w:rsidR="000B0E44" w:rsidRPr="006F1815">
        <w:rPr>
          <w:b/>
          <w:lang w:val="ru-RU" w:eastAsia="ru-RU"/>
        </w:rPr>
        <w:t>РФ</w:t>
      </w:r>
      <w:r w:rsidRPr="006F1815">
        <w:rPr>
          <w:b/>
          <w:lang w:val="ru-RU" w:eastAsia="ru-RU"/>
        </w:rPr>
        <w:t xml:space="preserve">, муниципальных образований, населенных пунктов, Территория </w:t>
      </w:r>
      <w:r w:rsidR="000B0E44" w:rsidRPr="006F1815">
        <w:rPr>
          <w:b/>
          <w:lang w:val="ru-RU" w:eastAsia="ru-RU"/>
        </w:rPr>
        <w:t>РФ</w:t>
      </w:r>
      <w:r w:rsidRPr="006F1815">
        <w:rPr>
          <w:b/>
          <w:lang w:val="ru-RU" w:eastAsia="ru-RU"/>
        </w:rPr>
        <w:t xml:space="preserve">, Территория субъекта </w:t>
      </w:r>
      <w:r w:rsidR="000B0E44" w:rsidRPr="006F1815">
        <w:rPr>
          <w:b/>
          <w:lang w:val="ru-RU" w:eastAsia="ru-RU"/>
        </w:rPr>
        <w:t>РФ</w:t>
      </w:r>
      <w:r w:rsidRPr="006F1815">
        <w:rPr>
          <w:b/>
          <w:lang w:val="ru-RU" w:eastAsia="ru-RU"/>
        </w:rPr>
        <w:t>, Территория муниципального образования, Территория населенного пунк</w:t>
      </w:r>
      <w:r w:rsidRPr="006F1815">
        <w:rPr>
          <w:b/>
          <w:lang w:val="ru-RU" w:eastAsia="ru-RU"/>
        </w:rPr>
        <w:t>та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bookmarkStart w:id="116" w:name="OLE_LINK70"/>
      <w:bookmarkStart w:id="117" w:name="OLE_LINK58"/>
      <w:bookmarkStart w:id="118" w:name="OLE_LINK59"/>
      <w:r w:rsidRPr="006F1815">
        <w:rPr>
          <w:lang w:eastAsia="ru-RU"/>
        </w:rPr>
        <w:t xml:space="preserve">Объекты класса </w:t>
      </w:r>
      <w:bookmarkStart w:id="119" w:name="OLE_LINK60"/>
      <w:r w:rsidRPr="006F1815">
        <w:rPr>
          <w:lang w:eastAsia="ru-RU"/>
        </w:rPr>
        <w:t>«Границы единиц административно-территориального деления Российской Федерации»</w:t>
      </w:r>
      <w:bookmarkEnd w:id="116"/>
      <w:bookmarkEnd w:id="119"/>
      <w:r w:rsidRPr="006F1815">
        <w:rPr>
          <w:lang w:eastAsia="ru-RU"/>
        </w:rPr>
        <w:t xml:space="preserve"> описываются как линейные объекты и цифруются по общим правилам цифрового описания линейных объектов.</w:t>
      </w:r>
      <w:bookmarkEnd w:id="117"/>
      <w:bookmarkEnd w:id="118"/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классов «Территория Российской Федерации», </w:t>
      </w:r>
      <w:r w:rsidRPr="006F1815">
        <w:rPr>
          <w:lang w:eastAsia="ru-RU"/>
        </w:rPr>
        <w:t>«Территория субъекта Российской Федерации», «Территория муниципального образования», «Территория населенного пункта» описываются 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не должны иметь пересечений.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i/>
          <w:lang w:eastAsia="ru-RU"/>
        </w:rPr>
        <w:t>Пример.</w:t>
      </w:r>
      <w:r w:rsidRPr="006F1815">
        <w:rPr>
          <w:lang w:eastAsia="ru-RU"/>
        </w:rPr>
        <w:t xml:space="preserve"> Границы муниципального образования и населённого пункта не должны пересекаться между собой.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Населенные пункты на схеме территориального планирования субъекта РФ описываются как точечные объекты и цифруются по правилам описания точечных объектов.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</w:t>
      </w:r>
      <w:r w:rsidRPr="006F1815">
        <w:rPr>
          <w:lang w:eastAsia="ru-RU"/>
        </w:rPr>
        <w:t>бъекты не должны иметь заполнения, цвет контура определяется принятыми условными обозначениями.</w:t>
      </w:r>
    </w:p>
    <w:p w:rsidR="00E9019E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Подпись объекта должна формироваться из значений атрибута </w:t>
      </w:r>
      <w:bookmarkStart w:id="120" w:name="OLE_LINK55"/>
      <w:bookmarkStart w:id="121" w:name="OLE_LINK56"/>
      <w:r w:rsidRPr="006F1815">
        <w:rPr>
          <w:lang w:eastAsia="ru-RU"/>
        </w:rPr>
        <w:t>«</w:t>
      </w:r>
      <w:bookmarkEnd w:id="120"/>
      <w:bookmarkEnd w:id="121"/>
      <w:r w:rsidRPr="006F1815">
        <w:rPr>
          <w:lang w:eastAsia="ru-RU"/>
        </w:rPr>
        <w:t>Наименование</w:t>
      </w:r>
      <w:bookmarkStart w:id="122" w:name="OLE_LINK57"/>
      <w:r w:rsidRPr="006F1815">
        <w:rPr>
          <w:lang w:eastAsia="ru-RU"/>
        </w:rPr>
        <w:t>»</w:t>
      </w:r>
      <w:bookmarkEnd w:id="122"/>
      <w:r w:rsidRPr="006F1815">
        <w:rPr>
          <w:lang w:eastAsia="ru-RU"/>
        </w:rPr>
        <w:t xml:space="preserve">. </w:t>
      </w:r>
    </w:p>
    <w:p w:rsidR="00E9019E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</w:t>
      </w:r>
      <w:bookmarkStart w:id="123" w:name="OLE_LINK71"/>
      <w:bookmarkStart w:id="124" w:name="OLE_LINK72"/>
      <w:r w:rsidRPr="006F1815">
        <w:rPr>
          <w:lang w:eastAsia="ru-RU"/>
        </w:rPr>
        <w:t>объектов класса «Границы единиц административно-территориального д</w:t>
      </w:r>
      <w:r w:rsidRPr="006F1815">
        <w:rPr>
          <w:lang w:eastAsia="ru-RU"/>
        </w:rPr>
        <w:t>еления Российской Федерации»</w:t>
      </w:r>
      <w:bookmarkEnd w:id="123"/>
      <w:bookmarkEnd w:id="124"/>
      <w:r w:rsidRPr="006F1815">
        <w:rPr>
          <w:lang w:eastAsia="ru-RU"/>
        </w:rPr>
        <w:t>.</w:t>
      </w:r>
    </w:p>
    <w:p w:rsidR="00E9019E" w:rsidRPr="006F1815" w:rsidRDefault="00E9019E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margin">
              <wp:posOffset>19050</wp:posOffset>
            </wp:positionH>
            <wp:positionV relativeFrom="margin">
              <wp:posOffset>5328285</wp:posOffset>
            </wp:positionV>
            <wp:extent cx="2876550" cy="1676400"/>
            <wp:effectExtent l="19050" t="19050" r="19050" b="19050"/>
            <wp:wrapSquare wrapText="bothSides"/>
            <wp:docPr id="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068955" cy="138366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9"/>
        <w:jc w:val="both"/>
        <w:rPr>
          <w:b/>
          <w:i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i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Объекты образования и науки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образования и науки»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точечных </w:t>
      </w:r>
      <w:r w:rsidRPr="006F1815">
        <w:rPr>
          <w:lang w:eastAsia="ru-RU"/>
        </w:rPr>
        <w:t>объектов.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</w:t>
      </w:r>
      <w:r w:rsidR="00E9019E" w:rsidRPr="006F1815">
        <w:rPr>
          <w:lang w:eastAsia="ru-RU"/>
        </w:rPr>
        <w:t>а «Объекты образования и науки».</w:t>
      </w:r>
    </w:p>
    <w:p w:rsidR="006D2838" w:rsidRPr="006F1815" w:rsidRDefault="005240F3" w:rsidP="006D2838">
      <w:pPr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1248410</wp:posOffset>
            </wp:positionV>
            <wp:extent cx="2734310" cy="1524000"/>
            <wp:effectExtent l="19050" t="19050" r="27940" b="19050"/>
            <wp:wrapSquare wrapText="bothSides"/>
            <wp:docPr id="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898" t="8186" r="11136" b="2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188335" cy="10255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35" w:rsidRPr="006F1815" w:rsidRDefault="00656A35" w:rsidP="00A220A5">
      <w:pPr>
        <w:spacing w:before="60" w:after="60"/>
        <w:ind w:firstLine="567"/>
        <w:jc w:val="both"/>
        <w:rPr>
          <w:b/>
          <w:sz w:val="20"/>
          <w:szCs w:val="20"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культуры и искусства 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культуры и искусства»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</w:t>
      </w:r>
      <w:r w:rsidR="00E9019E" w:rsidRPr="006F1815">
        <w:rPr>
          <w:lang w:eastAsia="ru-RU"/>
        </w:rPr>
        <w:t xml:space="preserve"> «Объекты культуры и искусства».</w:t>
      </w:r>
    </w:p>
    <w:p w:rsidR="0020433B" w:rsidRPr="006F1815" w:rsidRDefault="005240F3" w:rsidP="006D2838">
      <w:pPr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4271010</wp:posOffset>
            </wp:positionV>
            <wp:extent cx="2600960" cy="1481455"/>
            <wp:effectExtent l="19050" t="19050" r="27940" b="23495"/>
            <wp:wrapSquare wrapText="bothSides"/>
            <wp:docPr id="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650" t="8215" r="26701" b="2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481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124835" cy="121666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815" w:rsidRDefault="006F1815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физической культуры и массового спорта 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</w:t>
      </w:r>
      <w:r w:rsidRPr="006F1815">
        <w:rPr>
          <w:lang w:eastAsia="ru-RU"/>
        </w:rPr>
        <w:t xml:space="preserve"> «Объекты физической культуры и массового 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физическ</w:t>
      </w:r>
      <w:r w:rsidR="00E9019E" w:rsidRPr="006F1815">
        <w:rPr>
          <w:lang w:eastAsia="ru-RU"/>
        </w:rPr>
        <w:t>ой культуры и массового спорта».</w:t>
      </w:r>
    </w:p>
    <w:p w:rsidR="00656A35" w:rsidRPr="006F1815" w:rsidRDefault="005240F3" w:rsidP="006D2838">
      <w:pPr>
        <w:spacing w:before="60" w:after="60"/>
        <w:rPr>
          <w:i/>
          <w:noProof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7305675</wp:posOffset>
            </wp:positionV>
            <wp:extent cx="2686685" cy="1685290"/>
            <wp:effectExtent l="19050" t="19050" r="18415" b="10160"/>
            <wp:wrapSquare wrapText="bothSides"/>
            <wp:docPr id="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260" t="14818" r="13031" b="1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685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433B" w:rsidRPr="006F1815">
        <w:rPr>
          <w:i/>
          <w:noProof/>
          <w:lang w:eastAsia="ru-RU"/>
        </w:rPr>
        <w:t>Условные обозначения:</w:t>
      </w:r>
      <w:r w:rsidRPr="006F1815">
        <w:rPr>
          <w:b/>
          <w:i/>
          <w:noProof/>
          <w:lang w:eastAsia="ru-RU"/>
        </w:rPr>
        <w:t xml:space="preserve"> </w:t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133090" cy="155829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здравоохранения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</w:t>
      </w:r>
      <w:r w:rsidRPr="006F1815">
        <w:rPr>
          <w:lang w:eastAsia="ru-RU"/>
        </w:rPr>
        <w:lastRenderedPageBreak/>
        <w:t>здравоохранения»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</w:t>
      </w:r>
      <w:r w:rsidR="00E9019E" w:rsidRPr="006F1815">
        <w:rPr>
          <w:lang w:eastAsia="ru-RU"/>
        </w:rPr>
        <w:t>ласса «Объекты здравоохранения».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1165225</wp:posOffset>
            </wp:positionV>
            <wp:extent cx="2143125" cy="1805305"/>
            <wp:effectExtent l="19050" t="19050" r="28575" b="23495"/>
            <wp:wrapSquare wrapText="bothSides"/>
            <wp:docPr id="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275" r="18919" b="1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5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44215" cy="152654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социального обслуживания</w:t>
      </w:r>
    </w:p>
    <w:p w:rsidR="0020433B" w:rsidRPr="006F1815" w:rsidRDefault="005240F3" w:rsidP="0058076E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социального обслуживания»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</w:t>
      </w:r>
      <w:r w:rsidRPr="006F1815">
        <w:rPr>
          <w:lang w:eastAsia="ru-RU"/>
        </w:rPr>
        <w:t>ктов.</w:t>
      </w:r>
    </w:p>
    <w:p w:rsidR="00235401" w:rsidRPr="006F1815" w:rsidRDefault="005240F3" w:rsidP="00235401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социального об</w:t>
      </w:r>
      <w:r w:rsidR="00E9019E" w:rsidRPr="006F1815">
        <w:rPr>
          <w:lang w:eastAsia="ru-RU"/>
        </w:rPr>
        <w:t>служивания».</w:t>
      </w:r>
    </w:p>
    <w:p w:rsidR="00235401" w:rsidRPr="006F1815" w:rsidRDefault="005240F3" w:rsidP="006D2838">
      <w:pPr>
        <w:spacing w:before="60" w:after="60"/>
        <w:jc w:val="both"/>
        <w:rPr>
          <w:noProof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4197985</wp:posOffset>
            </wp:positionV>
            <wp:extent cx="1809750" cy="1624965"/>
            <wp:effectExtent l="19050" t="19050" r="19050" b="13335"/>
            <wp:wrapSquare wrapText="bothSides"/>
            <wp:docPr id="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975" r="22580" b="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4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eastAsia="ru-RU"/>
        </w:rPr>
        <w:t>Условные обозначения:</w:t>
      </w:r>
    </w:p>
    <w:p w:rsidR="00235401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4237990" cy="128841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401" w:rsidRPr="006F1815" w:rsidRDefault="00235401" w:rsidP="0020433B">
      <w:pPr>
        <w:spacing w:line="360" w:lineRule="auto"/>
        <w:jc w:val="both"/>
        <w:rPr>
          <w:noProof/>
          <w:lang w:val="ru-RU" w:eastAsia="ru-RU"/>
        </w:rPr>
      </w:pPr>
    </w:p>
    <w:p w:rsidR="006D2838" w:rsidRPr="006F1815" w:rsidRDefault="005240F3" w:rsidP="006D2838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отдыха и туризма</w:t>
      </w:r>
    </w:p>
    <w:p w:rsidR="006D2838" w:rsidRPr="006F1815" w:rsidRDefault="005240F3" w:rsidP="006D2838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отдыха и туризма» описываются как площадные и точечные объекты и цифруются по общим правилам цифрового </w:t>
      </w:r>
      <w:r w:rsidRPr="006F1815">
        <w:rPr>
          <w:lang w:eastAsia="ru-RU"/>
        </w:rPr>
        <w:t>описания площадных и точечных объектов.</w:t>
      </w:r>
    </w:p>
    <w:p w:rsidR="006D2838" w:rsidRPr="006F1815" w:rsidRDefault="005240F3" w:rsidP="006D2838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«Объекты отдыха и туризма». </w:t>
      </w:r>
    </w:p>
    <w:p w:rsidR="006D2838" w:rsidRPr="006F1815" w:rsidRDefault="005240F3" w:rsidP="006D2838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7272655</wp:posOffset>
            </wp:positionV>
            <wp:extent cx="2379345" cy="1623695"/>
            <wp:effectExtent l="19050" t="19050" r="20955" b="14605"/>
            <wp:wrapSquare wrapText="bothSides"/>
            <wp:docPr id="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623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6D2838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09975" cy="131191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6D2838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noProof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Объекты санаторно-курортного назначения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санаторно-курортного назначения»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как площадные и </w:t>
      </w:r>
      <w:r w:rsidRPr="006F1815">
        <w:rPr>
          <w:lang w:eastAsia="ru-RU"/>
        </w:rPr>
        <w:t>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санаторно-курортного назначения»</w:t>
      </w:r>
      <w:r w:rsidR="00E9019E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1377315</wp:posOffset>
            </wp:positionV>
            <wp:extent cx="1829435" cy="904875"/>
            <wp:effectExtent l="19050" t="19050" r="18415" b="28575"/>
            <wp:wrapSquare wrapText="bothSides"/>
            <wp:docPr id="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3976" r="21284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904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73475" cy="803275"/>
            <wp:effectExtent l="19050" t="0" r="317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Прочие объекты обслуживания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«Прочие объек</w:t>
      </w:r>
      <w:r w:rsidRPr="006F1815">
        <w:rPr>
          <w:lang w:eastAsia="ru-RU"/>
        </w:rPr>
        <w:t xml:space="preserve">ты обслуживания»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«Прочие объекты обслуживания»</w:t>
      </w:r>
      <w:r w:rsidR="00E9019E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3749675</wp:posOffset>
            </wp:positionV>
            <wp:extent cx="2781935" cy="2058670"/>
            <wp:effectExtent l="19050" t="19050" r="18415" b="17780"/>
            <wp:wrapSquare wrapText="bothSides"/>
            <wp:docPr id="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4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58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997835" cy="19399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Общественные простран</w:t>
      </w:r>
      <w:r w:rsidRPr="006F1815">
        <w:rPr>
          <w:b/>
          <w:lang w:val="ru-RU" w:eastAsia="ru-RU"/>
        </w:rPr>
        <w:t>ства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«Общественные пространства»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337185</wp:posOffset>
            </wp:positionV>
            <wp:extent cx="2061210" cy="1783080"/>
            <wp:effectExtent l="19050" t="19050" r="15240" b="26670"/>
            <wp:wrapSquare wrapText="bothSides"/>
            <wp:docPr id="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3782" r="14642" b="1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783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eastAsia="ru-RU"/>
        </w:rPr>
        <w:t>Пример отображения объектов класса «Общественные пространства»</w:t>
      </w:r>
      <w:r w:rsidR="00E9019E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Условные </w:t>
      </w:r>
      <w:r w:rsidRPr="006F1815">
        <w:rPr>
          <w:i/>
          <w:noProof/>
          <w:lang w:val="ru-RU" w:eastAsia="ru-RU"/>
        </w:rPr>
        <w:t>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880485" cy="1661795"/>
            <wp:effectExtent l="19050" t="0" r="571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704945">
      <w:pPr>
        <w:spacing w:before="60" w:after="60"/>
        <w:ind w:right="141"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>Предприятия и объекты добывающей и обрабатывающей промышленности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«Предприятия и объекты добывающей и обрабатывающей промышленности» описываются как площадные и точечные объекты и цифруются по общим правилам цифрового описания</w:t>
      </w:r>
      <w:r w:rsidRPr="006F1815">
        <w:rPr>
          <w:lang w:eastAsia="ru-RU"/>
        </w:rPr>
        <w:t xml:space="preserve"> площадных 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«Предприятия и объекты добывающей </w:t>
      </w:r>
      <w:r w:rsidR="006F1815">
        <w:rPr>
          <w:lang w:eastAsia="ru-RU"/>
        </w:rPr>
        <w:br/>
      </w:r>
      <w:r w:rsidRPr="006F1815">
        <w:rPr>
          <w:lang w:eastAsia="ru-RU"/>
        </w:rPr>
        <w:t>и обрабатывающей промышленности»</w:t>
      </w:r>
      <w:r w:rsidR="00E9019E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17780</wp:posOffset>
            </wp:positionV>
            <wp:extent cx="1891030" cy="1781810"/>
            <wp:effectExtent l="19050" t="19050" r="13970" b="27940"/>
            <wp:wrapSquare wrapText="bothSides"/>
            <wp:docPr id="6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8798" t="5779" r="33980" b="1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781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745230" cy="1605915"/>
            <wp:effectExtent l="19050" t="0" r="762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Предприятия и объекты сельского и лесного хозяйства, рыболовства </w:t>
      </w:r>
      <w:r w:rsid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рыбоводства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</w:t>
      </w:r>
      <w:r w:rsidRPr="006F1815">
        <w:rPr>
          <w:lang w:eastAsia="ru-RU"/>
        </w:rPr>
        <w:t xml:space="preserve"> «Предприятия и объекты сельского и лесного хозяйства, рыболовства </w:t>
      </w:r>
      <w:r w:rsidR="006F1815">
        <w:rPr>
          <w:lang w:eastAsia="ru-RU"/>
        </w:rPr>
        <w:br/>
      </w:r>
      <w:r w:rsidRPr="006F1815">
        <w:rPr>
          <w:lang w:eastAsia="ru-RU"/>
        </w:rPr>
        <w:t>и рыбоводства»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«Предприятия </w:t>
      </w:r>
      <w:r w:rsidRPr="006F1815">
        <w:rPr>
          <w:lang w:eastAsia="ru-RU"/>
        </w:rPr>
        <w:t>и объекты сельского и лесного хозяйства, рыболовства и рыбоводства»</w:t>
      </w:r>
      <w:r w:rsidR="00E9019E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50165</wp:posOffset>
            </wp:positionV>
            <wp:extent cx="2879725" cy="1579245"/>
            <wp:effectExtent l="19050" t="19050" r="15875" b="20955"/>
            <wp:wrapSquare wrapText="bothSides"/>
            <wp:docPr id="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83585" cy="165417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Прочие объекты, связанные с производственной деятельностью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«Прочие объекты, связанные с производственной деятельностью» описываются как площадные и</w:t>
      </w:r>
      <w:r w:rsidRPr="006F1815">
        <w:rPr>
          <w:lang w:eastAsia="ru-RU"/>
        </w:rPr>
        <w:t xml:space="preserve"> точечные объекты и цифруются по общим правилам цифрового описания площадных и точечных объектов.</w:t>
      </w:r>
    </w:p>
    <w:p w:rsidR="00FD19BF" w:rsidRPr="006F1815" w:rsidRDefault="005240F3" w:rsidP="00704945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«Прочие объекты, связанные с производственной деятельностью»</w:t>
      </w:r>
      <w:r w:rsidR="00E9019E" w:rsidRPr="006F1815">
        <w:rPr>
          <w:lang w:eastAsia="ru-RU"/>
        </w:rPr>
        <w:t>.</w:t>
      </w:r>
      <w:r w:rsidR="00704945" w:rsidRPr="006F1815">
        <w:rPr>
          <w:lang w:eastAsia="ru-RU"/>
        </w:rPr>
        <w:t xml:space="preserve"> </w:t>
      </w:r>
    </w:p>
    <w:p w:rsidR="0020433B" w:rsidRPr="006F1815" w:rsidRDefault="005240F3" w:rsidP="00480159">
      <w:pPr>
        <w:spacing w:line="360" w:lineRule="auto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51435</wp:posOffset>
            </wp:positionV>
            <wp:extent cx="2407920" cy="1375410"/>
            <wp:effectExtent l="19050" t="19050" r="11430" b="15240"/>
            <wp:wrapSquare wrapText="bothSides"/>
            <wp:docPr id="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5475" t="17400" r="15187" b="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3754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  <w:r w:rsidR="00480159" w:rsidRPr="006F1815">
        <w:rPr>
          <w:b/>
          <w:i/>
          <w:noProof/>
          <w:lang w:val="ru-RU" w:eastAsia="ru-RU"/>
        </w:rPr>
        <w:t xml:space="preserve"> </w:t>
      </w:r>
      <w:r>
        <w:rPr>
          <w:b/>
          <w:i/>
          <w:noProof/>
          <w:lang w:val="ru-RU" w:eastAsia="ru-RU"/>
        </w:rPr>
        <w:lastRenderedPageBreak/>
        <w:drawing>
          <wp:inline distT="0" distB="0" distL="0" distR="0">
            <wp:extent cx="3657600" cy="114490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480159">
      <w:pPr>
        <w:spacing w:before="60" w:after="60"/>
        <w:ind w:left="567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утилизации, обезвреживания,</w:t>
      </w:r>
      <w:r w:rsidRPr="006F1815">
        <w:rPr>
          <w:b/>
          <w:lang w:val="ru-RU" w:eastAsia="ru-RU"/>
        </w:rPr>
        <w:t xml:space="preserve"> размещения отходов производства и потребления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утилизации, обезвреживания, размещения отходов производства и потребления» описываются как площадные и точечные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и точ</w:t>
      </w:r>
      <w:r w:rsidRPr="006F1815">
        <w:rPr>
          <w:lang w:eastAsia="ru-RU"/>
        </w:rPr>
        <w:t>ечных объектов.</w:t>
      </w:r>
    </w:p>
    <w:p w:rsidR="00FD19BF" w:rsidRPr="006F1815" w:rsidRDefault="005240F3" w:rsidP="00480159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утилизации, обезвреживания, размещения отходов производства и потребления»</w:t>
      </w:r>
      <w:r w:rsidR="00E9019E" w:rsidRPr="006F1815">
        <w:rPr>
          <w:lang w:eastAsia="ru-RU"/>
        </w:rPr>
        <w:t>.</w:t>
      </w:r>
      <w:r w:rsidR="00480159"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180340</wp:posOffset>
            </wp:positionV>
            <wp:extent cx="2355850" cy="1820545"/>
            <wp:effectExtent l="19050" t="19050" r="25400" b="27305"/>
            <wp:wrapSquare wrapText="bothSides"/>
            <wp:docPr id="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20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17595" cy="2186305"/>
            <wp:effectExtent l="19050" t="0" r="19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Железнодорожные пути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«Железнодорожные пути» описываются как линейные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</w:t>
      </w:r>
      <w:r w:rsidRPr="006F1815">
        <w:rPr>
          <w:lang w:eastAsia="ru-RU"/>
        </w:rPr>
        <w:t xml:space="preserve"> цифруются по общим правилам цифрового описания линейных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«Железнодорожные пути»</w:t>
      </w:r>
      <w:r w:rsidR="00E9019E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480159" w:rsidRPr="006F1815" w:rsidRDefault="005240F3" w:rsidP="00480159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71755</wp:posOffset>
            </wp:positionV>
            <wp:extent cx="2143125" cy="1752600"/>
            <wp:effectExtent l="19050" t="19050" r="28575" b="19050"/>
            <wp:wrapSquare wrapText="bothSides"/>
            <wp:docPr id="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9271" r="1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A220A5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729355" cy="938530"/>
            <wp:effectExtent l="19050" t="0" r="444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59" w:rsidRPr="006F1815" w:rsidRDefault="0048015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A220A5" w:rsidRPr="006F1815" w:rsidRDefault="00A220A5" w:rsidP="0020433B">
      <w:pPr>
        <w:spacing w:line="360" w:lineRule="auto"/>
        <w:jc w:val="both"/>
        <w:rPr>
          <w:i/>
          <w:noProof/>
          <w:lang w:val="ru-RU" w:eastAsia="ru-RU"/>
        </w:rPr>
        <w:sectPr w:rsidR="00A220A5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железнодорожного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«Объекты железнодорожного тра</w:t>
      </w:r>
      <w:r w:rsidRPr="006F1815">
        <w:rPr>
          <w:lang w:eastAsia="ru-RU"/>
        </w:rPr>
        <w:t xml:space="preserve">нспорта»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железнодорожного транспорта»</w:t>
      </w:r>
      <w:r w:rsidR="00E9019E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113665</wp:posOffset>
            </wp:positionV>
            <wp:extent cx="2552700" cy="1504950"/>
            <wp:effectExtent l="19050" t="19050" r="19050" b="19050"/>
            <wp:wrapSquare wrapText="bothSides"/>
            <wp:docPr id="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04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061335" cy="1176655"/>
            <wp:effectExtent l="19050" t="0" r="571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BD31A1" w:rsidRPr="006F1815" w:rsidRDefault="00BD31A1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Автомобильные </w:t>
      </w:r>
      <w:r w:rsidRPr="006F1815">
        <w:rPr>
          <w:b/>
          <w:lang w:val="ru-RU" w:eastAsia="ru-RU"/>
        </w:rPr>
        <w:t>дороги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«Автомобильные дороги» описываются как линейные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линейных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«Автомобильные дороги»</w:t>
      </w:r>
      <w:r w:rsidR="00E9019E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57150</wp:posOffset>
            </wp:positionV>
            <wp:extent cx="2647950" cy="1981200"/>
            <wp:effectExtent l="19050" t="19050" r="19050" b="19050"/>
            <wp:wrapSquare wrapText="bothSides"/>
            <wp:docPr id="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80159" w:rsidRPr="006F1815">
        <w:rPr>
          <w:i/>
          <w:noProof/>
          <w:lang w:val="ru-RU" w:eastAsia="ru-RU"/>
        </w:rPr>
        <w:t>Условные обозначения:</w:t>
      </w:r>
    </w:p>
    <w:p w:rsidR="00480159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67710" cy="2886075"/>
            <wp:effectExtent l="19050" t="0" r="889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480159">
      <w:pPr>
        <w:spacing w:line="360" w:lineRule="auto"/>
        <w:ind w:firstLine="567"/>
        <w:jc w:val="both"/>
        <w:rPr>
          <w:b/>
          <w:lang w:val="ru-RU" w:eastAsia="ru-RU"/>
        </w:rPr>
      </w:pPr>
      <w:r w:rsidRPr="006F1815">
        <w:rPr>
          <w:i/>
          <w:noProof/>
          <w:lang w:val="ru-RU" w:eastAsia="ru-RU"/>
        </w:rPr>
        <w:br w:type="page"/>
      </w:r>
      <w:r w:rsidRPr="006F1815">
        <w:rPr>
          <w:b/>
          <w:lang w:val="ru-RU" w:eastAsia="ru-RU"/>
        </w:rPr>
        <w:lastRenderedPageBreak/>
        <w:t xml:space="preserve">Улично-дорожная сеть </w:t>
      </w:r>
      <w:r w:rsidRPr="006F1815">
        <w:rPr>
          <w:b/>
          <w:lang w:val="ru-RU" w:eastAsia="ru-RU"/>
        </w:rPr>
        <w:t>городского населенного пункта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«Улично-дорожная сеть городского населенного пункта» описываются 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«Улично-дорожная сеть </w:t>
      </w:r>
      <w:r w:rsidRPr="006F1815">
        <w:rPr>
          <w:lang w:eastAsia="ru-RU"/>
        </w:rPr>
        <w:t>городского населенного пункта»</w:t>
      </w:r>
      <w:r w:rsidR="00E9019E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50165</wp:posOffset>
            </wp:positionV>
            <wp:extent cx="2433320" cy="1356995"/>
            <wp:effectExtent l="19050" t="19050" r="24130" b="14605"/>
            <wp:wrapSquare wrapText="bothSides"/>
            <wp:docPr id="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2275" t="15759" r="40187" b="4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3569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96590" cy="858520"/>
            <wp:effectExtent l="19050" t="0" r="381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9300" t="52148" r="21838" b="3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59" w:rsidRPr="006F1815" w:rsidRDefault="0048015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Улично-дорожная сеть сельского населенного пункта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«Улично-дорожная сеть сельского населенного пункта» описываются как линейные объекты и цифруются по общим правилам цифрового </w:t>
      </w:r>
      <w:r w:rsidRPr="006F1815">
        <w:rPr>
          <w:lang w:eastAsia="ru-RU"/>
        </w:rPr>
        <w:t>описания линейных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«Улично-дорожная сеть сельского населенного пункта»</w:t>
      </w:r>
      <w:r w:rsidR="00E9019E" w:rsidRPr="006F1815">
        <w:rPr>
          <w:lang w:eastAsia="ru-RU"/>
        </w:rPr>
        <w:t>.</w:t>
      </w:r>
    </w:p>
    <w:p w:rsidR="00480159" w:rsidRPr="006F1815" w:rsidRDefault="005240F3" w:rsidP="00480159">
      <w:pPr>
        <w:spacing w:before="60" w:after="60"/>
        <w:jc w:val="both"/>
        <w:rPr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20320</wp:posOffset>
            </wp:positionV>
            <wp:extent cx="2646045" cy="1388745"/>
            <wp:effectExtent l="19050" t="19050" r="20955" b="20955"/>
            <wp:wrapSquare wrapText="bothSides"/>
            <wp:docPr id="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388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eastAsia="ru-RU"/>
        </w:rPr>
        <w:t>Условные обозначения:</w:t>
      </w:r>
    </w:p>
    <w:p w:rsidR="00480159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25400</wp:posOffset>
            </wp:positionV>
            <wp:extent cx="3203575" cy="829945"/>
            <wp:effectExtent l="19050" t="0" r="0" b="0"/>
            <wp:wrapNone/>
            <wp:docPr id="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480159" w:rsidRPr="006F1815" w:rsidRDefault="005240F3" w:rsidP="0048015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Комплексные объекты транспортной инфраструктуры</w:t>
      </w:r>
    </w:p>
    <w:p w:rsidR="00480159" w:rsidRPr="006F1815" w:rsidRDefault="005240F3" w:rsidP="00480159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«Комплексные объекты транспортной </w:t>
      </w:r>
      <w:r w:rsidRPr="006F1815">
        <w:rPr>
          <w:lang w:eastAsia="ru-RU"/>
        </w:rPr>
        <w:t>инфраструктуры»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480159" w:rsidRPr="006F1815" w:rsidRDefault="005240F3" w:rsidP="00480159">
      <w:pPr>
        <w:spacing w:before="60" w:after="60"/>
        <w:ind w:firstLine="567"/>
        <w:jc w:val="both"/>
        <w:rPr>
          <w:i/>
          <w:noProof/>
          <w:lang w:eastAsia="ru-RU"/>
        </w:rPr>
      </w:pPr>
      <w:r w:rsidRPr="006F1815">
        <w:rPr>
          <w:lang w:eastAsia="ru-RU"/>
        </w:rPr>
        <w:t>Пример отображения объектов класса «Комплексные объекты транспортной инфраструктуры».</w:t>
      </w:r>
    </w:p>
    <w:p w:rsidR="00480159" w:rsidRPr="006F1815" w:rsidRDefault="005240F3" w:rsidP="00480159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233045</wp:posOffset>
            </wp:positionV>
            <wp:extent cx="3274695" cy="1424940"/>
            <wp:effectExtent l="19050" t="0" r="1905" b="0"/>
            <wp:wrapNone/>
            <wp:docPr id="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30480</wp:posOffset>
            </wp:positionV>
            <wp:extent cx="2338705" cy="1627505"/>
            <wp:effectExtent l="19050" t="19050" r="23495" b="10795"/>
            <wp:wrapSquare wrapText="bothSides"/>
            <wp:docPr id="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r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275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480159" w:rsidRPr="006F1815" w:rsidRDefault="00480159" w:rsidP="00480159">
      <w:pPr>
        <w:spacing w:line="360" w:lineRule="auto"/>
        <w:jc w:val="both"/>
        <w:rPr>
          <w:i/>
          <w:lang w:val="ru-RU" w:eastAsia="ru-RU"/>
        </w:rPr>
      </w:pP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480159" w:rsidRPr="006F1815" w:rsidRDefault="00480159" w:rsidP="00FD19BF">
      <w:pPr>
        <w:spacing w:before="60" w:after="60"/>
        <w:ind w:firstLine="567"/>
        <w:jc w:val="both"/>
        <w:rPr>
          <w:lang w:eastAsia="ru-RU"/>
        </w:rPr>
      </w:pPr>
    </w:p>
    <w:p w:rsidR="00A220A5" w:rsidRPr="006F1815" w:rsidRDefault="00A220A5" w:rsidP="00FD19BF">
      <w:pPr>
        <w:spacing w:before="60" w:after="60"/>
        <w:ind w:firstLine="567"/>
        <w:jc w:val="both"/>
        <w:rPr>
          <w:lang w:eastAsia="ru-RU"/>
        </w:rPr>
      </w:pPr>
    </w:p>
    <w:p w:rsidR="005C1009" w:rsidRPr="006F1815" w:rsidRDefault="005C1009" w:rsidP="00FD19BF">
      <w:pPr>
        <w:spacing w:before="60" w:after="60"/>
        <w:ind w:firstLine="567"/>
        <w:jc w:val="both"/>
        <w:rPr>
          <w:lang w:eastAsia="ru-RU"/>
        </w:rPr>
        <w:sectPr w:rsidR="005C1009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автомобильного пассажирского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автомобильного пассажирского транспорта» описываются как площадные и точечные объекты и цифруются по общим правилам цифрового описания площадных и точечных </w:t>
      </w:r>
      <w:r w:rsidRPr="006F1815">
        <w:rPr>
          <w:lang w:eastAsia="ru-RU"/>
        </w:rPr>
        <w:t>объектов.</w:t>
      </w:r>
    </w:p>
    <w:p w:rsidR="00FD19BF" w:rsidRPr="006F1815" w:rsidRDefault="005240F3" w:rsidP="00480159">
      <w:pPr>
        <w:spacing w:before="60" w:after="60"/>
        <w:ind w:firstLine="567"/>
        <w:jc w:val="both"/>
        <w:rPr>
          <w:i/>
          <w:noProof/>
          <w:lang w:eastAsia="ru-RU"/>
        </w:rPr>
      </w:pPr>
      <w:r w:rsidRPr="006F1815">
        <w:rPr>
          <w:lang w:eastAsia="ru-RU"/>
        </w:rPr>
        <w:t>Пример отображения объектов класса «Объекты автомобильного пассажирского транспорта»</w:t>
      </w:r>
      <w:r w:rsidR="00E9019E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31750</wp:posOffset>
            </wp:positionV>
            <wp:extent cx="2338705" cy="1686560"/>
            <wp:effectExtent l="19050" t="19050" r="23495" b="27940"/>
            <wp:wrapSquare wrapText="bothSides"/>
            <wp:docPr id="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r="11679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865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594100" cy="1391285"/>
            <wp:effectExtent l="19050" t="0" r="635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хранения и обслуживания общественного пассажирского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хранения и обслуживания общественного </w:t>
      </w:r>
      <w:r w:rsidRPr="006F1815">
        <w:rPr>
          <w:lang w:eastAsia="ru-RU"/>
        </w:rPr>
        <w:t>пассажирского транспорта»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хранения и обслуживания общественного пассажирского транспорт</w:t>
      </w:r>
      <w:r w:rsidRPr="006F1815">
        <w:rPr>
          <w:lang w:eastAsia="ru-RU"/>
        </w:rPr>
        <w:t>а»</w:t>
      </w:r>
      <w:r w:rsidR="00E9019E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2463165" cy="1609725"/>
            <wp:effectExtent l="19050" t="19050" r="13335" b="28575"/>
            <wp:wrapSquare wrapText="bothSides"/>
            <wp:docPr id="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7295" t="7362" r="11038" b="11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09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339465" cy="2162810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обслуживания и хранения автомобильного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обслуживания и хранения автомобильного транспорта» описываются как площадные и точечные объекты и цифруются по общим правилам цифрового </w:t>
      </w:r>
      <w:r w:rsidRPr="006F1815">
        <w:rPr>
          <w:lang w:eastAsia="ru-RU"/>
        </w:rPr>
        <w:t>описания площадных и точечных объектов.</w:t>
      </w:r>
    </w:p>
    <w:p w:rsidR="00A13D29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обслуживания и хранения автомобильного транспорта».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  <w:r w:rsidRPr="006F1815">
        <w:rPr>
          <w:sz w:val="10"/>
          <w:szCs w:val="10"/>
          <w:lang w:val="ru-RU" w:eastAsia="ru-RU"/>
        </w:rPr>
        <w:t xml:space="preserve"> </w:t>
      </w:r>
    </w:p>
    <w:p w:rsidR="00521A19" w:rsidRDefault="00521A1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521A19" w:rsidRDefault="00521A1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257425" cy="1870075"/>
            <wp:effectExtent l="19050" t="19050" r="28575" b="15875"/>
            <wp:wrapSquare wrapText="bothSides"/>
            <wp:docPr id="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4655" r="18614" b="1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70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641725" cy="2472690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Линии общественного пассажирского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«Линии общественного пассажирского транспорта»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«Линии общественного пассажирского транспорта».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37465</wp:posOffset>
            </wp:positionV>
            <wp:extent cx="2616835" cy="1680845"/>
            <wp:effectExtent l="19050" t="19050" r="12065" b="14605"/>
            <wp:wrapSquare wrapText="bothSides"/>
            <wp:docPr id="6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7872" b="-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680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</w:t>
      </w:r>
      <w:r w:rsidRPr="006F1815">
        <w:rPr>
          <w:i/>
          <w:noProof/>
          <w:lang w:val="ru-RU" w:eastAsia="ru-RU"/>
        </w:rPr>
        <w:t xml:space="preserve">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95575" cy="1701800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59" w:rsidRPr="006F1815" w:rsidRDefault="00480159" w:rsidP="00A220A5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Остановочные пункты общественного пассажирского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«Остановочные пункты общественного пассажирского транспорта» описываются как площадные и точечные объекты и цифруются по общим правилам цифрового описания площадных</w:t>
      </w:r>
      <w:r w:rsidRPr="006F1815">
        <w:rPr>
          <w:lang w:eastAsia="ru-RU"/>
        </w:rPr>
        <w:t xml:space="preserve"> и точечных объектов.</w:t>
      </w:r>
    </w:p>
    <w:p w:rsidR="00480159" w:rsidRPr="00521A19" w:rsidRDefault="005240F3" w:rsidP="00521A19">
      <w:pPr>
        <w:spacing w:before="60" w:after="60"/>
        <w:ind w:firstLine="567"/>
        <w:rPr>
          <w:lang w:eastAsia="ru-RU"/>
        </w:rPr>
      </w:pPr>
      <w:r w:rsidRPr="006F1815">
        <w:rPr>
          <w:lang w:eastAsia="ru-RU"/>
        </w:rPr>
        <w:t>Пример отображения объектов класса «Остановочные пункты общественного пассажирского транспорта».</w:t>
      </w:r>
    </w:p>
    <w:p w:rsidR="00521A19" w:rsidRDefault="005240F3" w:rsidP="00480159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  <w:r w:rsidRPr="00521A19">
        <w:rPr>
          <w:b/>
          <w:i/>
          <w:noProof/>
          <w:lang w:val="ru-RU" w:eastAsia="ru-RU"/>
        </w:rPr>
        <w:t xml:space="preserve"> </w:t>
      </w:r>
    </w:p>
    <w:p w:rsidR="0020433B" w:rsidRPr="006F1815" w:rsidRDefault="005240F3" w:rsidP="00480159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609850" cy="1800225"/>
            <wp:effectExtent l="19050" t="19050" r="19050" b="28575"/>
            <wp:wrapSquare wrapText="bothSides"/>
            <wp:docPr id="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8212" t="5934" r="12424" b="1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212465" cy="2027555"/>
            <wp:effectExtent l="19050" t="0" r="6985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воздушного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воздушного транспорта»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воздушного транспорта»</w:t>
      </w:r>
      <w:r w:rsidR="00A13D29" w:rsidRPr="006F1815">
        <w:rPr>
          <w:lang w:eastAsia="ru-RU"/>
        </w:rPr>
        <w:t>.</w:t>
      </w:r>
    </w:p>
    <w:p w:rsidR="0020433B" w:rsidRPr="006F1815" w:rsidRDefault="005240F3" w:rsidP="00FD19BF">
      <w:pPr>
        <w:spacing w:before="60" w:after="60"/>
        <w:jc w:val="both"/>
        <w:rPr>
          <w:i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97790</wp:posOffset>
            </wp:positionV>
            <wp:extent cx="2211070" cy="1600200"/>
            <wp:effectExtent l="19050" t="19050" r="17780" b="19050"/>
            <wp:wrapSquare wrapText="bothSides"/>
            <wp:docPr id="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00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578225" cy="1828800"/>
            <wp:effectExtent l="19050" t="0" r="317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водного транспорта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водного транспорта»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водного транспорта»</w:t>
      </w:r>
      <w:r w:rsidR="00A13D29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A13D29">
      <w:pPr>
        <w:spacing w:line="360" w:lineRule="auto"/>
        <w:jc w:val="both"/>
        <w:rPr>
          <w:i/>
          <w:lang w:val="ru-RU" w:eastAsia="ru-RU"/>
        </w:rPr>
      </w:pPr>
      <w:r>
        <w:rPr>
          <w:i/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50800</wp:posOffset>
            </wp:positionV>
            <wp:extent cx="2585085" cy="1743075"/>
            <wp:effectExtent l="19050" t="19050" r="24765" b="28575"/>
            <wp:wrapSquare wrapText="bothSides"/>
            <wp:docPr id="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</w:t>
      </w:r>
      <w:r w:rsidRPr="006F1815">
        <w:rPr>
          <w:i/>
          <w:noProof/>
          <w:lang w:val="ru-RU" w:eastAsia="ru-RU"/>
        </w:rPr>
        <w:t>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87320" cy="191643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19" w:rsidRDefault="00521A19" w:rsidP="00A220A5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Водные пути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«Водные пути» описываются как линейные объекты и цифруются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по общим правилам цифрового описания линейных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«»</w:t>
      </w:r>
      <w:r w:rsidR="005C1009" w:rsidRPr="006F1815">
        <w:rPr>
          <w:lang w:eastAsia="ru-RU"/>
        </w:rPr>
        <w:t>.</w:t>
      </w:r>
    </w:p>
    <w:p w:rsidR="00C21AC6" w:rsidRPr="006F1815" w:rsidRDefault="005240F3" w:rsidP="00C21AC6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43180</wp:posOffset>
            </wp:positionV>
            <wp:extent cx="2895600" cy="1781175"/>
            <wp:effectExtent l="19050" t="19050" r="19050" b="28575"/>
            <wp:wrapSquare wrapText="bothSides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C21AC6" w:rsidRPr="006F1815" w:rsidRDefault="002C7678" w:rsidP="00C21AC6">
      <w:pPr>
        <w:spacing w:line="360" w:lineRule="auto"/>
        <w:jc w:val="both"/>
        <w:rPr>
          <w:b/>
          <w:i/>
          <w:lang w:val="ru-RU" w:eastAsia="ru-RU"/>
        </w:rPr>
      </w:pPr>
      <w:r w:rsidRPr="002C7678">
        <w:rPr>
          <w:noProof/>
        </w:rPr>
        <w:pict>
          <v:shape id="Надпись 2" o:spid="_x0000_s1108" type="#_x0000_t202" style="position:absolute;left:0;text-align:left;margin-left:58.4pt;margin-top:102.9pt;width:94.85pt;height:26pt;z-index:251762688;visibility:visible;mso-wrap-distance-top:3.6pt;mso-wrap-distance-bottom:3.6pt;mso-width-relative:margin;mso-height-relative:margin" stroked="f">
            <v:textbox>
              <w:txbxContent>
                <w:p w:rsidR="00F90564" w:rsidRPr="00F90564" w:rsidRDefault="005240F3" w:rsidP="00F90564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F90564">
                    <w:rPr>
                      <w:sz w:val="20"/>
                      <w:szCs w:val="20"/>
                    </w:rPr>
                    <w:t>Водные</w:t>
                  </w:r>
                  <w:proofErr w:type="spellEnd"/>
                  <w:r w:rsidRPr="00F90564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90564">
                    <w:rPr>
                      <w:sz w:val="20"/>
                      <w:szCs w:val="20"/>
                    </w:rPr>
                    <w:t>пути</w:t>
                  </w:r>
                  <w:proofErr w:type="spellEnd"/>
                </w:p>
              </w:txbxContent>
            </v:textbox>
          </v:shape>
        </w:pic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89580" cy="1590040"/>
            <wp:effectExtent l="19050" t="0" r="127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1A1" w:rsidRPr="006F1815" w:rsidRDefault="00BD31A1" w:rsidP="00C21AC6">
      <w:pPr>
        <w:spacing w:before="60" w:after="60"/>
        <w:ind w:firstLine="567"/>
        <w:jc w:val="both"/>
        <w:rPr>
          <w:b/>
          <w:lang w:val="ru-RU" w:eastAsia="ru-RU"/>
        </w:rPr>
      </w:pPr>
    </w:p>
    <w:p w:rsidR="00C21AC6" w:rsidRPr="006F1815" w:rsidRDefault="005240F3" w:rsidP="00C21AC6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Пункт пропуска через </w:t>
      </w:r>
      <w:r w:rsidRPr="006F1815">
        <w:rPr>
          <w:b/>
          <w:lang w:val="ru-RU" w:eastAsia="ru-RU"/>
        </w:rPr>
        <w:t>Государственную границу</w:t>
      </w:r>
    </w:p>
    <w:p w:rsidR="00C21AC6" w:rsidRPr="008908B2" w:rsidRDefault="005240F3" w:rsidP="00C21AC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«Пункт пропуска через Государственную границу»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C21AC6" w:rsidRPr="006F1815" w:rsidRDefault="005240F3" w:rsidP="00C21AC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«Пункт про</w:t>
      </w:r>
      <w:r w:rsidRPr="006F1815">
        <w:rPr>
          <w:lang w:eastAsia="ru-RU"/>
        </w:rPr>
        <w:t xml:space="preserve">пуска через Государственную границу». </w:t>
      </w:r>
    </w:p>
    <w:p w:rsidR="00C21AC6" w:rsidRPr="006F1815" w:rsidRDefault="005240F3" w:rsidP="00C21AC6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33655</wp:posOffset>
            </wp:positionV>
            <wp:extent cx="2590800" cy="1466850"/>
            <wp:effectExtent l="19050" t="19050" r="19050" b="19050"/>
            <wp:wrapSquare wrapText="bothSides"/>
            <wp:docPr id="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66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C21AC6" w:rsidRPr="006F1815" w:rsidRDefault="005240F3" w:rsidP="00C21AC6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283585" cy="81089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C6" w:rsidRPr="006F1815" w:rsidRDefault="00C21AC6" w:rsidP="00C21AC6">
      <w:pPr>
        <w:tabs>
          <w:tab w:val="left" w:pos="1860"/>
        </w:tabs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C21AC6" w:rsidRPr="006F1815" w:rsidRDefault="00C21AC6" w:rsidP="00C21AC6">
      <w:pPr>
        <w:spacing w:line="360" w:lineRule="auto"/>
        <w:jc w:val="both"/>
        <w:rPr>
          <w:b/>
          <w:i/>
          <w:lang w:val="ru-RU" w:eastAsia="ru-RU"/>
        </w:rPr>
      </w:pPr>
    </w:p>
    <w:p w:rsidR="00BD31A1" w:rsidRPr="006F1815" w:rsidRDefault="00BD31A1" w:rsidP="00C21AC6">
      <w:pPr>
        <w:spacing w:before="60" w:after="60"/>
        <w:ind w:firstLine="567"/>
        <w:jc w:val="both"/>
        <w:rPr>
          <w:b/>
          <w:lang w:val="ru-RU" w:eastAsia="ru-RU"/>
        </w:rPr>
      </w:pPr>
    </w:p>
    <w:p w:rsidR="00C21AC6" w:rsidRPr="006F1815" w:rsidRDefault="005240F3" w:rsidP="00C21AC6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Искусственные дорожные сооружения</w:t>
      </w:r>
    </w:p>
    <w:p w:rsidR="00C21AC6" w:rsidRPr="006F1815" w:rsidRDefault="005240F3" w:rsidP="00C21AC6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«Искусственные дорожные сооружения» описываются как площадные 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C21AC6" w:rsidRPr="006F1815" w:rsidRDefault="005240F3" w:rsidP="00BD31A1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«Искусственные дорожные сооружения».</w:t>
      </w:r>
    </w:p>
    <w:p w:rsidR="00A220A5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  <w:sectPr w:rsidR="00A220A5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6F1815">
        <w:rPr>
          <w:lang w:val="ru-RU" w:eastAsia="ru-RU"/>
        </w:rPr>
        <w:t xml:space="preserve"> </w:t>
      </w:r>
    </w:p>
    <w:p w:rsidR="0020433B" w:rsidRPr="006F1815" w:rsidRDefault="005240F3" w:rsidP="00FD19BF">
      <w:pPr>
        <w:spacing w:line="360" w:lineRule="auto"/>
        <w:ind w:firstLine="4820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2980690" cy="1969135"/>
            <wp:effectExtent l="19050" t="19050" r="10160" b="12065"/>
            <wp:wrapSquare wrapText="bothSides"/>
            <wp:docPr id="6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r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691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D19BF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774950" cy="2122805"/>
            <wp:effectExtent l="19050" t="0" r="635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Электростанции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«Электростанции» описываются как площадные и точечные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цифруются по </w:t>
      </w:r>
      <w:r w:rsidRPr="006F1815">
        <w:rPr>
          <w:lang w:eastAsia="ru-RU"/>
        </w:rPr>
        <w:t>общим правилам цифрового описания площадных и точечных объектов.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«Электростанции»</w:t>
      </w:r>
      <w:r w:rsidR="00A13D29" w:rsidRPr="006F1815">
        <w:rPr>
          <w:lang w:eastAsia="ru-RU"/>
        </w:rPr>
        <w:t>.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5C1009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248285</wp:posOffset>
            </wp:positionV>
            <wp:extent cx="2799715" cy="1934845"/>
            <wp:effectExtent l="19050" t="19050" r="19685" b="27305"/>
            <wp:wrapSquare wrapText="bothSides"/>
            <wp:docPr id="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r="10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934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1009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81960" cy="2210435"/>
            <wp:effectExtent l="19050" t="0" r="889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Электрические подстанции</w:t>
      </w:r>
    </w:p>
    <w:p w:rsidR="0020433B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«Электрические подстанции» описываются как площадные и точечные </w:t>
      </w:r>
      <w:r w:rsidRPr="006F1815">
        <w:rPr>
          <w:lang w:eastAsia="ru-RU"/>
        </w:rPr>
        <w:t>объекты и цифруются по общим правилам цифрового описания площадных и точечных объектов.</w:t>
      </w:r>
    </w:p>
    <w:p w:rsidR="005C1009" w:rsidRPr="006F1815" w:rsidRDefault="005240F3" w:rsidP="00FD19BF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«Электрические подстанции»</w:t>
      </w:r>
      <w:r w:rsidR="00A13D29" w:rsidRPr="006F1815">
        <w:rPr>
          <w:lang w:eastAsia="ru-RU"/>
        </w:rPr>
        <w:t>.</w:t>
      </w:r>
    </w:p>
    <w:p w:rsidR="005C1009" w:rsidRPr="006F1815" w:rsidRDefault="005240F3" w:rsidP="00FD19BF">
      <w:pPr>
        <w:spacing w:before="60" w:after="60"/>
        <w:ind w:firstLine="567"/>
        <w:jc w:val="both"/>
        <w:rPr>
          <w:i/>
          <w:noProof/>
          <w:lang w:eastAsia="ru-RU"/>
        </w:rPr>
        <w:sectPr w:rsidR="005C1009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6F1815">
        <w:rPr>
          <w:i/>
          <w:noProof/>
          <w:lang w:eastAsia="ru-RU"/>
        </w:rPr>
        <w:t xml:space="preserve"> </w:t>
      </w:r>
    </w:p>
    <w:p w:rsidR="0020433B" w:rsidRPr="006F1815" w:rsidRDefault="005240F3" w:rsidP="00FD19BF">
      <w:pPr>
        <w:spacing w:line="360" w:lineRule="auto"/>
        <w:ind w:firstLine="4962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lastRenderedPageBreak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338455</wp:posOffset>
            </wp:positionV>
            <wp:extent cx="2828925" cy="1866900"/>
            <wp:effectExtent l="19050" t="19050" r="28575" b="19050"/>
            <wp:wrapSquare wrapText="bothSides"/>
            <wp:docPr id="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b/>
          <w:i/>
          <w:noProof/>
          <w:lang w:val="ru-RU" w:eastAsia="ru-RU"/>
        </w:rPr>
        <w:t xml:space="preserve">   </w:t>
      </w:r>
      <w:r>
        <w:rPr>
          <w:b/>
          <w:i/>
          <w:noProof/>
          <w:lang w:val="ru-RU" w:eastAsia="ru-RU"/>
        </w:rPr>
        <w:drawing>
          <wp:inline distT="0" distB="0" distL="0" distR="0">
            <wp:extent cx="2520315" cy="2790825"/>
            <wp:effectExtent l="1905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A220A5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Линии электропередачи (ЛЭП)</w:t>
      </w:r>
    </w:p>
    <w:p w:rsidR="0020433B" w:rsidRPr="006F1815" w:rsidRDefault="005240F3" w:rsidP="005C1009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«Линии </w:t>
      </w:r>
      <w:r w:rsidRPr="006F1815">
        <w:rPr>
          <w:lang w:eastAsia="ru-RU"/>
        </w:rPr>
        <w:t>электропередачи (ЛЭП)» описываются 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5C1009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«Линии электропередачи (ЛЭП)»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    </w:t>
      </w:r>
    </w:p>
    <w:p w:rsidR="0020433B" w:rsidRPr="006F1815" w:rsidRDefault="005240F3" w:rsidP="00FD19BF">
      <w:pPr>
        <w:spacing w:line="360" w:lineRule="auto"/>
        <w:ind w:firstLine="5103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366395</wp:posOffset>
            </wp:positionV>
            <wp:extent cx="3048000" cy="2190750"/>
            <wp:effectExtent l="19050" t="19050" r="19050" b="19050"/>
            <wp:wrapSquare wrapText="bothSides"/>
            <wp:docPr id="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D19BF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79700" cy="2989580"/>
            <wp:effectExtent l="19050" t="0" r="635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Магистральные трубопроводы для транспортировки жидких </w:t>
      </w:r>
      <w:r w:rsidR="006174E3" w:rsidRP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газообразных углеводородов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«Магистральные трубопроводы для транспортировки жидких </w:t>
      </w:r>
      <w:r w:rsidR="006F1815">
        <w:rPr>
          <w:lang w:eastAsia="ru-RU"/>
        </w:rPr>
        <w:br/>
      </w:r>
      <w:r w:rsidRPr="006F1815">
        <w:rPr>
          <w:lang w:eastAsia="ru-RU"/>
        </w:rPr>
        <w:t>и газообразных углеводородов» описываются как линейные объекты и цифруются по общим правилам цифровог</w:t>
      </w:r>
      <w:r w:rsidRPr="006F1815">
        <w:rPr>
          <w:lang w:eastAsia="ru-RU"/>
        </w:rPr>
        <w:t>о описания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«Магистральные трубопроводы </w:t>
      </w:r>
      <w:r w:rsidR="006F1815">
        <w:rPr>
          <w:lang w:eastAsia="ru-RU"/>
        </w:rPr>
        <w:br/>
      </w:r>
      <w:r w:rsidRPr="006F1815">
        <w:rPr>
          <w:lang w:eastAsia="ru-RU"/>
        </w:rPr>
        <w:t>для транспортировки жидких и газообразных углеводородов»</w:t>
      </w:r>
      <w:r w:rsidR="003C7187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2952750" cy="1952625"/>
            <wp:effectExtent l="19050" t="19050" r="19050" b="28575"/>
            <wp:wrapSquare wrapText="bothSides"/>
            <wp:docPr id="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4596" r="7123" b="-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401570" cy="922655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добычи и транспортировки газа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добычи и транспортировки газа»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как площадные и 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добычи и транспортировки газа»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5C1009" w:rsidRPr="006F1815" w:rsidRDefault="005C1009" w:rsidP="00916B0B">
      <w:pPr>
        <w:spacing w:before="60" w:after="60"/>
        <w:ind w:firstLine="567"/>
        <w:jc w:val="both"/>
        <w:rPr>
          <w:sz w:val="10"/>
          <w:szCs w:val="10"/>
          <w:lang w:eastAsia="ru-RU"/>
        </w:rPr>
      </w:pPr>
    </w:p>
    <w:p w:rsidR="0020433B" w:rsidRPr="006F1815" w:rsidRDefault="005240F3" w:rsidP="003C7187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</w:t>
      </w:r>
      <w:r w:rsidR="009A7047">
        <w:rPr>
          <w:noProof/>
          <w:lang w:val="ru-RU"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9525</wp:posOffset>
            </wp:positionV>
            <wp:extent cx="2828925" cy="1790700"/>
            <wp:effectExtent l="19050" t="19050" r="28575" b="19050"/>
            <wp:wrapSquare wrapText="bothSides"/>
            <wp:docPr id="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846705" cy="139954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Распределительные трубопроводы для транспортировки газа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«Распределительные трубопроводы для транспортировки газа» описываются как линейные объекты и цифруются по общим правилам цифрового описания линейных </w:t>
      </w:r>
      <w:r w:rsidRPr="006F1815">
        <w:rPr>
          <w:lang w:eastAsia="ru-RU"/>
        </w:rPr>
        <w:t>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«Распределительные трубопроводы </w:t>
      </w:r>
      <w:r w:rsidR="006F1815">
        <w:rPr>
          <w:lang w:eastAsia="ru-RU"/>
        </w:rPr>
        <w:br/>
      </w:r>
      <w:r w:rsidRPr="006F1815">
        <w:rPr>
          <w:lang w:eastAsia="ru-RU"/>
        </w:rPr>
        <w:t>для транспортировки газа»</w:t>
      </w:r>
      <w:r w:rsidR="003C7187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263525</wp:posOffset>
            </wp:positionV>
            <wp:extent cx="2962275" cy="1800225"/>
            <wp:effectExtent l="19050" t="19050" r="28575" b="28575"/>
            <wp:wrapSquare wrapText="bothSides"/>
            <wp:docPr id="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val="ru-RU" w:eastAsia="ru-RU"/>
        </w:rPr>
        <w:t xml:space="preserve">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783205" cy="149479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09" w:rsidRPr="006F1815" w:rsidRDefault="005C1009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521A19" w:rsidRDefault="00521A19" w:rsidP="005C1009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добычи и транспортировки жидких углеводородов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 xml:space="preserve">Объекты класса «Объекты добычи и транспортировки жидких </w:t>
      </w:r>
      <w:r w:rsidRPr="006F1815">
        <w:rPr>
          <w:lang w:eastAsia="ru-RU"/>
        </w:rPr>
        <w:t>углеводородов»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916B0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«Объекты добычи и транспортировки жидких углеводородов»   </w:t>
      </w:r>
    </w:p>
    <w:p w:rsidR="00916B0B" w:rsidRPr="006F1815" w:rsidRDefault="00916B0B" w:rsidP="00916B0B">
      <w:pPr>
        <w:spacing w:before="60" w:after="60"/>
        <w:ind w:firstLine="567"/>
        <w:jc w:val="both"/>
        <w:rPr>
          <w:lang w:eastAsia="ru-RU"/>
        </w:rPr>
      </w:pP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5080</wp:posOffset>
            </wp:positionV>
            <wp:extent cx="2800350" cy="1905000"/>
            <wp:effectExtent l="19050" t="19050" r="19050" b="19050"/>
            <wp:wrapSquare wrapText="bothSides"/>
            <wp:docPr id="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noProof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01950" cy="1605915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0B" w:rsidRPr="006F1815" w:rsidRDefault="00916B0B" w:rsidP="0020433B">
      <w:pPr>
        <w:spacing w:line="360" w:lineRule="auto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Трубопроводы жидких углеводородов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«Трубопроводы жидких углеводородов» описываются 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«Трубо</w:t>
      </w:r>
      <w:r w:rsidRPr="006F1815">
        <w:rPr>
          <w:lang w:eastAsia="ru-RU"/>
        </w:rPr>
        <w:t>проводы жидких углеводородов»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208280</wp:posOffset>
            </wp:positionV>
            <wp:extent cx="2847975" cy="1704975"/>
            <wp:effectExtent l="19050" t="19050" r="28575" b="28575"/>
            <wp:wrapSquare wrapText="bothSides"/>
            <wp:docPr id="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04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87320" cy="1025525"/>
            <wp:effectExtent l="19050" t="0" r="0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3C7187" w:rsidRPr="006F1815" w:rsidRDefault="003C7187" w:rsidP="0020433B">
      <w:pPr>
        <w:spacing w:line="360" w:lineRule="auto"/>
        <w:ind w:firstLine="708"/>
        <w:jc w:val="both"/>
        <w:rPr>
          <w:b/>
          <w:sz w:val="10"/>
          <w:szCs w:val="10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теплоснабжения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«Объекты теплоснабжения» описываются как площадные и точечные объекты и цифруются по общим правилам цифрового описания площадных и точечных объектов.</w:t>
      </w:r>
    </w:p>
    <w:p w:rsidR="005C1009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теплоснабжения»</w:t>
      </w:r>
    </w:p>
    <w:p w:rsidR="005C1009" w:rsidRPr="006F1815" w:rsidRDefault="005240F3" w:rsidP="00916B0B">
      <w:pPr>
        <w:spacing w:before="60" w:after="60"/>
        <w:ind w:firstLine="567"/>
        <w:jc w:val="both"/>
        <w:rPr>
          <w:lang w:eastAsia="ru-RU"/>
        </w:rPr>
        <w:sectPr w:rsidR="005C1009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  <w:r w:rsidRPr="006F1815">
        <w:rPr>
          <w:lang w:eastAsia="ru-RU"/>
        </w:rPr>
        <w:t xml:space="preserve"> 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100965</wp:posOffset>
            </wp:positionV>
            <wp:extent cx="2762250" cy="1733550"/>
            <wp:effectExtent l="19050" t="19050" r="19050" b="19050"/>
            <wp:wrapSquare wrapText="bothSides"/>
            <wp:docPr id="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3037205" cy="1637665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теплоснабжения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«Сети теплоснабжения» описываются как линейные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</w:t>
      </w:r>
      <w:r w:rsidRPr="006F1815">
        <w:rPr>
          <w:lang w:eastAsia="ru-RU"/>
        </w:rPr>
        <w:t xml:space="preserve">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«Сети теплоснабжения»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  <w:r w:rsidRPr="006F1815">
        <w:rPr>
          <w:sz w:val="10"/>
          <w:szCs w:val="10"/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19050</wp:posOffset>
            </wp:positionV>
            <wp:extent cx="2876550" cy="1838325"/>
            <wp:effectExtent l="19050" t="19050" r="19050" b="28575"/>
            <wp:wrapSquare wrapText="bothSides"/>
            <wp:docPr id="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79700" cy="1073150"/>
            <wp:effectExtent l="19050" t="0" r="635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водоснабжения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водоснабжения» описываются как площадные и точечные объекты и цифруются по общим правилам </w:t>
      </w:r>
      <w:r w:rsidRPr="006F1815">
        <w:rPr>
          <w:lang w:eastAsia="ru-RU"/>
        </w:rPr>
        <w:t>цифрового описания площадных 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водоснабжения»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noProof/>
          <w:sz w:val="14"/>
          <w:szCs w:val="14"/>
          <w:lang w:val="ru-RU" w:eastAsia="ru-RU"/>
        </w:rPr>
      </w:pPr>
      <w:r w:rsidRPr="006F1815">
        <w:rPr>
          <w:i/>
          <w:noProof/>
          <w:sz w:val="14"/>
          <w:szCs w:val="14"/>
          <w:lang w:val="ru-RU" w:eastAsia="ru-RU"/>
        </w:rPr>
        <w:t xml:space="preserve">  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4445</wp:posOffset>
            </wp:positionV>
            <wp:extent cx="2524125" cy="1543050"/>
            <wp:effectExtent l="19050" t="19050" r="28575" b="19050"/>
            <wp:wrapSquare wrapText="bothSides"/>
            <wp:docPr id="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="00916B0B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639695" cy="1351915"/>
            <wp:effectExtent l="19050" t="0" r="825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водоснабжения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«Сети водоснабжения» описываются как линейные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цифруются по </w:t>
      </w:r>
      <w:r w:rsidRPr="006F1815">
        <w:rPr>
          <w:lang w:eastAsia="ru-RU"/>
        </w:rPr>
        <w:t>общим правилам цифрового описания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«Сети водоснабжения»</w:t>
      </w:r>
      <w:r w:rsidR="003C7187" w:rsidRPr="006F1815">
        <w:rPr>
          <w:lang w:eastAsia="ru-RU"/>
        </w:rPr>
        <w:t>.</w:t>
      </w:r>
    </w:p>
    <w:p w:rsidR="00916B0B" w:rsidRPr="006F1815" w:rsidRDefault="00916B0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91440</wp:posOffset>
            </wp:positionV>
            <wp:extent cx="2914650" cy="1924050"/>
            <wp:effectExtent l="19050" t="19050" r="19050" b="19050"/>
            <wp:wrapSquare wrapText="bothSides"/>
            <wp:docPr id="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r="7831" b="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66085" cy="1558290"/>
            <wp:effectExtent l="19050" t="0" r="5715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водоотведения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водоотведения» описываются как площадные и точечные объекты и </w:t>
      </w:r>
      <w:r w:rsidRPr="006F1815">
        <w:rPr>
          <w:lang w:eastAsia="ru-RU"/>
        </w:rPr>
        <w:t>цифруются по общим правилам цифрового описания площадных 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водоотведения»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828925" cy="1714500"/>
            <wp:effectExtent l="19050" t="19050" r="28575" b="19050"/>
            <wp:wrapSquare wrapText="bothSides"/>
            <wp:docPr id="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14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C1009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743200" cy="1503045"/>
            <wp:effectExtent l="1905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b/>
          <w:i/>
          <w:noProof/>
          <w:lang w:val="ru-RU" w:eastAsia="ru-RU"/>
        </w:rPr>
        <w:t xml:space="preserve"> </w:t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водоотведения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«Сети водоотведения» описываются как линейные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«Сети водоотведения»</w:t>
      </w:r>
      <w:r w:rsidR="003C7187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    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-5080</wp:posOffset>
            </wp:positionV>
            <wp:extent cx="2876550" cy="1952625"/>
            <wp:effectExtent l="19050" t="19050" r="19050" b="28575"/>
            <wp:wrapSquare wrapText="bothSides"/>
            <wp:docPr id="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886075" cy="1765300"/>
            <wp:effectExtent l="19050" t="0" r="9525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521A19" w:rsidRPr="006F1815" w:rsidRDefault="00521A19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Объекты связи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связи» описываются как площадные и точечные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связи»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57150</wp:posOffset>
            </wp:positionV>
            <wp:extent cx="2634615" cy="2182495"/>
            <wp:effectExtent l="19050" t="19050" r="13335" b="27305"/>
            <wp:wrapSquare wrapText="bothSides"/>
            <wp:docPr id="6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12772" r="1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182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966085" cy="2210435"/>
            <wp:effectExtent l="19050" t="0" r="571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Сети электросвязи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«Сети электросвязи» описываются 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«Сети электросвязи»</w:t>
      </w:r>
      <w:r w:rsidR="003C7187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274320</wp:posOffset>
            </wp:positionV>
            <wp:extent cx="2879725" cy="1796415"/>
            <wp:effectExtent l="19050" t="19050" r="15875" b="13335"/>
            <wp:wrapSquare wrapText="bothSides"/>
            <wp:docPr id="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64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966085" cy="1924050"/>
            <wp:effectExtent l="19050" t="0" r="571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Гидротехнические сооружения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«Гидротехнические сооружения» описываются 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«Гидротехнические сооружения» описываются как точечные объекты и цифруются по общим правилам ци</w:t>
      </w:r>
      <w:r w:rsidRPr="006F1815">
        <w:rPr>
          <w:lang w:eastAsia="ru-RU"/>
        </w:rPr>
        <w:t>фрового описания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«Гидротехнические сооружения»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6F1815" w:rsidRDefault="006F1815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6F1815" w:rsidRDefault="006F1815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146050</wp:posOffset>
            </wp:positionV>
            <wp:extent cx="2634615" cy="1703070"/>
            <wp:effectExtent l="19050" t="19050" r="13335" b="11430"/>
            <wp:wrapSquare wrapText="bothSides"/>
            <wp:docPr id="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030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lastRenderedPageBreak/>
        <w:drawing>
          <wp:inline distT="0" distB="0" distL="0" distR="0">
            <wp:extent cx="3148965" cy="235331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инженерной защиты от опасных геологических процессов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«Объекты инженерной защиты от опасных геологическ</w:t>
      </w:r>
      <w:r w:rsidRPr="006F1815">
        <w:rPr>
          <w:lang w:eastAsia="ru-RU"/>
        </w:rPr>
        <w:t>их процессов» описываются 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инженерной защиты от опасных геологических процессов» описываются как точечные объекты и цифруются по общим правилам </w:t>
      </w:r>
      <w:r w:rsidRPr="006F1815">
        <w:rPr>
          <w:lang w:eastAsia="ru-RU"/>
        </w:rPr>
        <w:t>цифрового описания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инженерной защиты от опасных геологических процессов»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916B0B">
      <w:pPr>
        <w:spacing w:line="360" w:lineRule="auto"/>
        <w:ind w:firstLine="1701"/>
        <w:jc w:val="center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38100</wp:posOffset>
            </wp:positionV>
            <wp:extent cx="2600325" cy="1647825"/>
            <wp:effectExtent l="19050" t="19050" r="28575" b="28575"/>
            <wp:wrapSquare wrapText="bothSides"/>
            <wp:docPr id="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i/>
          <w:noProof/>
          <w:lang w:val="ru-RU" w:eastAsia="ru-RU"/>
        </w:rPr>
        <w:drawing>
          <wp:inline distT="0" distB="0" distL="0" distR="0">
            <wp:extent cx="3442970" cy="2194560"/>
            <wp:effectExtent l="19050" t="0" r="508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ФСИН России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ФСИН России» описываются как площадные </w:t>
      </w:r>
      <w:r w:rsidR="006174E3" w:rsidRP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ФСИН России»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5C1009" w:rsidRPr="006F1815" w:rsidRDefault="005C1009" w:rsidP="00916B0B">
      <w:pPr>
        <w:spacing w:before="60" w:after="60"/>
        <w:ind w:firstLine="567"/>
        <w:jc w:val="both"/>
        <w:rPr>
          <w:lang w:eastAsia="ru-RU"/>
        </w:rPr>
      </w:pPr>
    </w:p>
    <w:p w:rsidR="00916B0B" w:rsidRPr="006F1815" w:rsidRDefault="00916B0B" w:rsidP="00916B0B">
      <w:pPr>
        <w:spacing w:before="60" w:after="60"/>
        <w:ind w:firstLine="567"/>
        <w:jc w:val="both"/>
        <w:rPr>
          <w:lang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371725" cy="1562100"/>
            <wp:effectExtent l="19050" t="19050" r="28575" b="19050"/>
            <wp:wrapSquare wrapText="bothSides"/>
            <wp:docPr id="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62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lastRenderedPageBreak/>
        <w:t xml:space="preserve">   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106930" cy="580390"/>
            <wp:effectExtent l="19050" t="0" r="762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</w:p>
    <w:p w:rsidR="0020433B" w:rsidRPr="006F1815" w:rsidRDefault="005240F3" w:rsidP="005C1009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Объекты единой государственной системы предупреждения </w:t>
      </w:r>
      <w:r w:rsidR="006174E3" w:rsidRP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ликвидации чрезвычайных ситуаций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единой государственной системы предупреждения </w:t>
      </w:r>
      <w:r w:rsidR="006174E3" w:rsidRPr="006F1815">
        <w:rPr>
          <w:lang w:eastAsia="ru-RU"/>
        </w:rPr>
        <w:br/>
      </w:r>
      <w:r w:rsidRPr="006F1815">
        <w:rPr>
          <w:lang w:eastAsia="ru-RU"/>
        </w:rPr>
        <w:t xml:space="preserve">и ликвидации чрезвычайных ситуаций» описываются как площадные и точечные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цифруются по общим правилам цифрового описания площадных и </w:t>
      </w:r>
      <w:r w:rsidRPr="006F1815">
        <w:rPr>
          <w:lang w:eastAsia="ru-RU"/>
        </w:rPr>
        <w:t>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единой государственной системы предупреждения и ликвидации чрезвычайных ситуаций»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6F77B4" w:rsidRPr="006F1815" w:rsidRDefault="006F77B4" w:rsidP="00916B0B">
      <w:pPr>
        <w:spacing w:before="60" w:after="60"/>
        <w:ind w:firstLine="567"/>
        <w:jc w:val="both"/>
        <w:rPr>
          <w:sz w:val="14"/>
          <w:szCs w:val="14"/>
          <w:lang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234315</wp:posOffset>
            </wp:positionV>
            <wp:extent cx="2628900" cy="1581150"/>
            <wp:effectExtent l="19050" t="19050" r="19050" b="19050"/>
            <wp:wrapSquare wrapText="bothSides"/>
            <wp:docPr id="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916B0B" w:rsidRPr="006F1815" w:rsidRDefault="005240F3" w:rsidP="00916B0B">
      <w:pPr>
        <w:spacing w:line="360" w:lineRule="auto"/>
        <w:jc w:val="both"/>
        <w:rPr>
          <w:b/>
          <w:i/>
          <w:noProof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474720" cy="1454785"/>
            <wp:effectExtent l="1905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B4" w:rsidRPr="006F1815" w:rsidRDefault="006F77B4" w:rsidP="00916B0B">
      <w:pPr>
        <w:spacing w:line="360" w:lineRule="auto"/>
        <w:jc w:val="both"/>
        <w:rPr>
          <w:b/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Места погребения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«Места погребения» описываются как площадные и </w:t>
      </w:r>
      <w:r w:rsidRPr="006F1815">
        <w:rPr>
          <w:lang w:eastAsia="ru-RU"/>
        </w:rPr>
        <w:t>точечные объекты и цифруются по общим правилам цифрового описания площадных 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«Места погребения»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2847975" cy="1695450"/>
            <wp:effectExtent l="19050" t="19050" r="28575" b="19050"/>
            <wp:wrapSquare wrapText="bothSides"/>
            <wp:docPr id="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95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="00916B0B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440940" cy="954405"/>
            <wp:effectExtent l="19050" t="0" r="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Default="0020433B" w:rsidP="0020433B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:rsidR="006F1815" w:rsidRDefault="006F1815" w:rsidP="0020433B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:rsidR="006F1815" w:rsidRPr="006F1815" w:rsidRDefault="006F1815" w:rsidP="0020433B">
      <w:pPr>
        <w:spacing w:line="360" w:lineRule="auto"/>
        <w:jc w:val="both"/>
        <w:rPr>
          <w:b/>
          <w:i/>
          <w:sz w:val="32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государственной системы наблюдений за состоянием окружающей</w:t>
      </w:r>
      <w:r w:rsidRPr="006F1815">
        <w:rPr>
          <w:b/>
          <w:lang w:val="ru-RU" w:eastAsia="ru-RU"/>
        </w:rPr>
        <w:t xml:space="preserve"> среды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 xml:space="preserve">Объекты класса «Объекты государственной системы наблюдений за состоянием окружающей среды» описываются как площадные и точечные объекты и цифруются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по общим правилам цифрового описания площадных 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</w:t>
      </w:r>
      <w:r w:rsidRPr="006F1815">
        <w:rPr>
          <w:lang w:eastAsia="ru-RU"/>
        </w:rPr>
        <w:t>са «Объекты государственной системы наблюдений за состоянием окружающей среды»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521A19" w:rsidRDefault="00521A19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305050" cy="1400175"/>
            <wp:effectExtent l="19050" t="19050" r="19050" b="28575"/>
            <wp:wrapSquare wrapText="bothSides"/>
            <wp:docPr id="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00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546475" cy="492760"/>
            <wp:effectExtent l="19050" t="0" r="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sz w:val="14"/>
          <w:szCs w:val="14"/>
          <w:lang w:val="ru-RU" w:eastAsia="ru-RU"/>
        </w:rPr>
      </w:pPr>
    </w:p>
    <w:p w:rsidR="00521A19" w:rsidRDefault="00521A19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охраны животного мира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охраны животного мира» описываются как площадные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«Объекты охраны </w:t>
      </w:r>
      <w:r w:rsidR="00F562E6">
        <w:rPr>
          <w:lang w:eastAsia="ru-RU"/>
        </w:rPr>
        <w:t>живот</w:t>
      </w:r>
      <w:r w:rsidRPr="006F1815">
        <w:rPr>
          <w:lang w:eastAsia="ru-RU"/>
        </w:rPr>
        <w:t>ного мира»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6F77B4" w:rsidRPr="006F1815" w:rsidRDefault="006F77B4" w:rsidP="00916B0B">
      <w:pPr>
        <w:spacing w:before="60" w:after="60"/>
        <w:ind w:firstLine="567"/>
        <w:jc w:val="both"/>
        <w:rPr>
          <w:sz w:val="14"/>
          <w:szCs w:val="14"/>
          <w:lang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209550</wp:posOffset>
            </wp:positionV>
            <wp:extent cx="2886075" cy="849630"/>
            <wp:effectExtent l="19050" t="0" r="9525" b="0"/>
            <wp:wrapTight wrapText="bothSides">
              <wp:wrapPolygon edited="0">
                <wp:start x="-143" y="0"/>
                <wp:lineTo x="-143" y="21309"/>
                <wp:lineTo x="21671" y="21309"/>
                <wp:lineTo x="21671" y="0"/>
                <wp:lineTo x="-143" y="0"/>
              </wp:wrapPolygon>
            </wp:wrapTight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 b="4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bottom</wp:align>
            </wp:positionV>
            <wp:extent cx="2409825" cy="1447800"/>
            <wp:effectExtent l="19050" t="19050" r="28575" b="19050"/>
            <wp:wrapSquare wrapText="bothSides"/>
            <wp:docPr id="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47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4"/>
          <w:szCs w:val="14"/>
          <w:lang w:val="ru-RU" w:eastAsia="ru-RU"/>
        </w:rPr>
      </w:pPr>
    </w:p>
    <w:p w:rsidR="00521A19" w:rsidRDefault="00521A19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1E2462" w:rsidRDefault="001E2462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1E2462" w:rsidRDefault="001E2462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1E2462" w:rsidRDefault="001E2462" w:rsidP="006F77B4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Иные объекты федерального значения, объекты </w:t>
      </w:r>
      <w:r w:rsidRPr="006F1815">
        <w:rPr>
          <w:b/>
          <w:lang w:val="ru-RU" w:eastAsia="ru-RU"/>
        </w:rPr>
        <w:t>регионального значения, объекты местного значения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«Иные объекты федерального значения, объекты регионального значения, объекты местного значения» описываются как площадные и точечные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цифруются по общим правилам цифрового описания </w:t>
      </w:r>
      <w:r w:rsidRPr="006F1815">
        <w:rPr>
          <w:lang w:eastAsia="ru-RU"/>
        </w:rPr>
        <w:t>площадных 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«Иные объекты федерального значения, объекты регионального значения, объекты местного значения»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6F77B4" w:rsidRPr="006F1815" w:rsidRDefault="006F77B4" w:rsidP="00916B0B">
      <w:pPr>
        <w:spacing w:before="60" w:after="60"/>
        <w:ind w:firstLine="567"/>
        <w:jc w:val="both"/>
        <w:rPr>
          <w:lang w:eastAsia="ru-RU"/>
        </w:rPr>
        <w:sectPr w:rsidR="006F77B4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381250" cy="1438275"/>
            <wp:effectExtent l="19050" t="19050" r="19050" b="28575"/>
            <wp:wrapSquare wrapText="bothSides"/>
            <wp:docPr id="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3068955" cy="532765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16B0B" w:rsidRPr="006F1815" w:rsidRDefault="005240F3" w:rsidP="0020433B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  <w:r w:rsidRPr="006F1815">
        <w:rPr>
          <w:b/>
          <w:i/>
          <w:sz w:val="14"/>
          <w:szCs w:val="14"/>
          <w:lang w:val="ru-RU" w:eastAsia="ru-RU"/>
        </w:rPr>
        <w:t xml:space="preserve"> </w:t>
      </w: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Санитарно-защитная зона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«Санитарно-защитная зона» описываются как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«Санитарно-защитная зона»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2876550" cy="2066925"/>
            <wp:effectExtent l="19050" t="19050" r="19050" b="28575"/>
            <wp:wrapSquare wrapText="bothSides"/>
            <wp:docPr id="6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r="6502" b="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6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2870200" cy="779145"/>
            <wp:effectExtent l="19050" t="0" r="635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Санитарный разрыв (санитарная полоса отчуждения) транспортных коммуникаций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«Санитарный разрыв (санитарная полоса отчуждения) транспортных коммуникаций» описываются как площадные объекты и цифруются по общим правилам цифрового описания площад</w:t>
      </w:r>
      <w:r w:rsidRPr="006F1815">
        <w:rPr>
          <w:lang w:eastAsia="ru-RU"/>
        </w:rPr>
        <w:t>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«Санитарный разрыв (санитарная полоса отчуждения) транспортных коммуникаций»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981325" cy="1285875"/>
            <wp:effectExtent l="19050" t="19050" r="28575" b="28575"/>
            <wp:wrapSquare wrapText="bothSides"/>
            <wp:docPr id="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85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ab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>существующий</w:t>
      </w:r>
    </w:p>
    <w:p w:rsidR="0020433B" w:rsidRPr="006F1815" w:rsidRDefault="005240F3" w:rsidP="0020433B">
      <w:pPr>
        <w:spacing w:line="360" w:lineRule="auto"/>
        <w:jc w:val="both"/>
        <w:rPr>
          <w:sz w:val="16"/>
          <w:lang w:val="ru-RU" w:eastAsia="ru-RU"/>
        </w:rPr>
      </w:pPr>
      <w:r w:rsidRPr="006F1815">
        <w:rPr>
          <w:sz w:val="16"/>
          <w:lang w:val="ru-RU" w:eastAsia="ru-RU"/>
        </w:rPr>
        <w:t xml:space="preserve">   </w:t>
      </w:r>
      <w:r w:rsidR="009A7047">
        <w:rPr>
          <w:noProof/>
          <w:sz w:val="16"/>
          <w:lang w:val="ru-RU" w:eastAsia="ru-RU"/>
        </w:rPr>
        <w:drawing>
          <wp:inline distT="0" distB="0" distL="0" distR="0">
            <wp:extent cx="429260" cy="222885"/>
            <wp:effectExtent l="19050" t="0" r="8890" b="0"/>
            <wp:docPr id="69" name="Рисунок 3842" descr="6030102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3842" descr="6030102010_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6"/>
          <w:lang w:val="ru-RU" w:eastAsia="ru-RU"/>
        </w:rPr>
        <w:t xml:space="preserve">   Санитарный разрыв автомагистралей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>планируемый</w:t>
      </w:r>
    </w:p>
    <w:p w:rsidR="0020433B" w:rsidRPr="006F1815" w:rsidRDefault="005240F3" w:rsidP="0020433B">
      <w:pPr>
        <w:spacing w:line="360" w:lineRule="auto"/>
        <w:jc w:val="both"/>
        <w:rPr>
          <w:sz w:val="16"/>
          <w:lang w:val="ru-RU" w:eastAsia="ru-RU"/>
        </w:rPr>
      </w:pPr>
      <w:r w:rsidRPr="006F1815">
        <w:rPr>
          <w:sz w:val="16"/>
          <w:lang w:val="ru-RU" w:eastAsia="ru-RU"/>
        </w:rPr>
        <w:t xml:space="preserve">   </w:t>
      </w:r>
      <w:r w:rsidR="009A7047">
        <w:rPr>
          <w:noProof/>
          <w:sz w:val="16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70" name="Рисунок 1049" descr="603010201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1049" descr="6030102010_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6"/>
          <w:lang w:val="ru-RU" w:eastAsia="ru-RU"/>
        </w:rPr>
        <w:t xml:space="preserve">   Санитарный разрыв линий ж/д транспорта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Санитарный разрыв (санитарная полоса отчуждения) инженерных коммуникаций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«Санитарный разрыв (санитарная полоса отчуждения) инженерных коммуникаций» описываются как площадные объекты и цифруются по о</w:t>
      </w:r>
      <w:r w:rsidRPr="006F1815">
        <w:rPr>
          <w:lang w:eastAsia="ru-RU"/>
        </w:rPr>
        <w:t>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«Санитарный разрыв (санитарная полоса отчуждения) инженерных коммуникаций»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243840</wp:posOffset>
            </wp:positionV>
            <wp:extent cx="2486025" cy="1628775"/>
            <wp:effectExtent l="19050" t="19050" r="28575" b="28575"/>
            <wp:wrapSquare wrapText="bothSides"/>
            <wp:docPr id="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8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2727325" cy="596265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5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транспортных коммуникаций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«Охранная зона транспортных коммуникаций»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«Охранная зона транспортных коммуникаций»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2581275" cy="1457325"/>
            <wp:effectExtent l="19050" t="19050" r="28575" b="28575"/>
            <wp:wrapSquare wrapText="bothSides"/>
            <wp:docPr id="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 </w:t>
      </w:r>
      <w:r w:rsidRPr="006F1815">
        <w:rPr>
          <w:i/>
          <w:noProof/>
          <w:lang w:val="ru-RU" w:eastAsia="ru-RU"/>
        </w:rPr>
        <w:t>Условные</w:t>
      </w:r>
      <w:r w:rsidRPr="006F1815">
        <w:rPr>
          <w:i/>
          <w:noProof/>
          <w:lang w:val="ru-RU" w:eastAsia="ru-RU"/>
        </w:rPr>
        <w:t xml:space="preserve">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2584450" cy="445135"/>
            <wp:effectExtent l="19050" t="0" r="635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инженерных коммуникаций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«Охранная зона инженерных коммуникаций»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</w:t>
      </w:r>
      <w:r w:rsidRPr="006F1815">
        <w:rPr>
          <w:lang w:eastAsia="ru-RU"/>
        </w:rPr>
        <w:t xml:space="preserve"> «Охранная зона инженерных коммуникаций»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6F77B4" w:rsidRPr="006F1815" w:rsidRDefault="006F77B4" w:rsidP="00916B0B">
      <w:pPr>
        <w:spacing w:before="60" w:after="60"/>
        <w:ind w:firstLine="567"/>
        <w:jc w:val="both"/>
        <w:rPr>
          <w:lang w:eastAsia="ru-RU"/>
        </w:rPr>
      </w:pPr>
    </w:p>
    <w:p w:rsidR="006F77B4" w:rsidRPr="006F1815" w:rsidRDefault="006F77B4" w:rsidP="00916B0B">
      <w:pPr>
        <w:spacing w:before="60" w:after="60"/>
        <w:ind w:firstLine="567"/>
        <w:jc w:val="both"/>
        <w:rPr>
          <w:lang w:eastAsia="ru-RU"/>
        </w:rPr>
        <w:sectPr w:rsidR="006F77B4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135890</wp:posOffset>
            </wp:positionV>
            <wp:extent cx="2952750" cy="2019300"/>
            <wp:effectExtent l="19050" t="19050" r="19050" b="19050"/>
            <wp:wrapSquare wrapText="bothSides"/>
            <wp:docPr id="6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822575" cy="2115185"/>
            <wp:effectExtent l="19050" t="0" r="0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особо охраняемых природных территорий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«Охранная зона особо охраняемых природных территорий» описываются как площадные объекты и </w:t>
      </w:r>
      <w:r w:rsidRPr="006F1815">
        <w:rPr>
          <w:lang w:eastAsia="ru-RU"/>
        </w:rPr>
        <w:t>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«Охранная зона особо охраняемых природных территорий»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800350" cy="1962150"/>
            <wp:effectExtent l="19050" t="19050" r="19050" b="19050"/>
            <wp:wrapSquare wrapText="bothSides"/>
            <wp:docPr id="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62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11220" cy="469265"/>
            <wp:effectExtent l="1905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4"/>
          <w:szCs w:val="14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Охранная зона иного назначения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«Охранная зона иного</w:t>
      </w:r>
      <w:r w:rsidRPr="006F1815">
        <w:rPr>
          <w:lang w:eastAsia="ru-RU"/>
        </w:rPr>
        <w:t xml:space="preserve"> назначения» описываются 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«Охранная зона иного назначения»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4445</wp:posOffset>
            </wp:positionV>
            <wp:extent cx="2705100" cy="1666875"/>
            <wp:effectExtent l="19050" t="19050" r="19050" b="28575"/>
            <wp:wrapSquare wrapText="bothSides"/>
            <wp:docPr id="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66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88335" cy="461010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6F1815" w:rsidRDefault="006F1815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6F1815" w:rsidRPr="006F1815" w:rsidRDefault="006F1815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 xml:space="preserve">Зоны санитарной охраны источников </w:t>
      </w:r>
      <w:r w:rsidRPr="006F1815">
        <w:rPr>
          <w:b/>
          <w:lang w:val="ru-RU" w:eastAsia="ru-RU"/>
        </w:rPr>
        <w:t>питьевого и хозяйственно-бытового водоснабжения и водопроводов питьевого назначения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«Зоны санитарной охраны источников питьевого и хозяйственно-бытового водоснабжения и водопроводов питьевого назначения»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как площадные объекты и </w:t>
      </w:r>
      <w:r w:rsidRPr="006F1815">
        <w:rPr>
          <w:lang w:eastAsia="ru-RU"/>
        </w:rPr>
        <w:t>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«Зоны санитарной охраны источников питьевого и хозяйственно-бытового водоснабжения и водопроводов питьевого назначения»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align>outside</wp:align>
            </wp:positionV>
            <wp:extent cx="2371725" cy="1600200"/>
            <wp:effectExtent l="19050" t="19050" r="28575" b="19050"/>
            <wp:wrapSquare wrapText="bothSides"/>
            <wp:docPr id="6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0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33090" cy="643890"/>
            <wp:effectExtent l="19050" t="0" r="0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округов санитарной (горно-санитарной) охраны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«Зоны округов санитарной (горно-санитарной) охраны» описываются 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</w:t>
      </w:r>
      <w:r w:rsidRPr="006F1815">
        <w:rPr>
          <w:lang w:eastAsia="ru-RU"/>
        </w:rPr>
        <w:t>Зоны округов санитарной (горно-санитарной) охраны»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916B0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225425</wp:posOffset>
            </wp:positionV>
            <wp:extent cx="2876550" cy="1743075"/>
            <wp:effectExtent l="19050" t="19050" r="19050" b="28575"/>
            <wp:wrapSquare wrapText="bothSides"/>
            <wp:docPr id="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433B" w:rsidRPr="006F1815">
        <w:rPr>
          <w:i/>
          <w:noProof/>
          <w:lang w:val="ru-RU" w:eastAsia="ru-RU"/>
        </w:rPr>
        <w:tab/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950210" cy="819150"/>
            <wp:effectExtent l="19050" t="0" r="254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sz w:val="14"/>
          <w:szCs w:val="14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Зоны охраны объектов культурного наследия (памятников истории </w:t>
      </w:r>
      <w:r w:rsidR="006174E3" w:rsidRP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и культуры) народов Российской Федерации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«Зоны охраны объектов культурного наследия (памятников истории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культуры) народов Российской Федерации» описываются как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объектов.</w:t>
      </w:r>
    </w:p>
    <w:p w:rsidR="0020433B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</w:t>
      </w:r>
      <w:r w:rsidRPr="006F1815">
        <w:rPr>
          <w:lang w:eastAsia="ru-RU"/>
        </w:rPr>
        <w:t>сса «Зоны охраны объектов культурного наследия (памятников истории и культуры) народов Российской Федерации»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6F1815" w:rsidRPr="006F1815" w:rsidRDefault="006F1815" w:rsidP="00916B0B">
      <w:pPr>
        <w:spacing w:before="60" w:after="60"/>
        <w:ind w:firstLine="567"/>
        <w:jc w:val="both"/>
        <w:rPr>
          <w:lang w:eastAsia="ru-RU"/>
        </w:rPr>
      </w:pPr>
    </w:p>
    <w:p w:rsidR="0033048F" w:rsidRPr="006F1815" w:rsidRDefault="0033048F" w:rsidP="00916B0B">
      <w:pPr>
        <w:spacing w:before="60" w:after="60"/>
        <w:ind w:firstLine="567"/>
        <w:jc w:val="both"/>
        <w:rPr>
          <w:lang w:eastAsia="ru-RU"/>
        </w:rPr>
      </w:pPr>
    </w:p>
    <w:p w:rsidR="0033048F" w:rsidRPr="006F1815" w:rsidRDefault="0033048F" w:rsidP="00916B0B">
      <w:pPr>
        <w:spacing w:before="60" w:after="60"/>
        <w:ind w:firstLine="567"/>
        <w:jc w:val="both"/>
        <w:rPr>
          <w:sz w:val="6"/>
          <w:szCs w:val="6"/>
          <w:lang w:eastAsia="ru-RU"/>
        </w:rPr>
      </w:pPr>
    </w:p>
    <w:p w:rsidR="0033048F" w:rsidRPr="006F1815" w:rsidRDefault="005240F3" w:rsidP="0033048F">
      <w:pPr>
        <w:spacing w:line="360" w:lineRule="auto"/>
        <w:jc w:val="both"/>
        <w:rPr>
          <w:i/>
          <w:noProof/>
          <w:sz w:val="6"/>
          <w:szCs w:val="6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6985</wp:posOffset>
            </wp:positionV>
            <wp:extent cx="2667000" cy="1838325"/>
            <wp:effectExtent l="19050" t="19050" r="19050" b="28575"/>
            <wp:wrapSquare wrapText="bothSides"/>
            <wp:docPr id="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46705" cy="588645"/>
            <wp:effectExtent l="1905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proofErr w:type="spellStart"/>
      <w:r w:rsidRPr="006F1815">
        <w:rPr>
          <w:b/>
          <w:lang w:val="ru-RU" w:eastAsia="ru-RU"/>
        </w:rPr>
        <w:t>Водоохранные</w:t>
      </w:r>
      <w:proofErr w:type="spellEnd"/>
      <w:r w:rsidRPr="006F1815">
        <w:rPr>
          <w:b/>
          <w:lang w:val="ru-RU" w:eastAsia="ru-RU"/>
        </w:rPr>
        <w:t xml:space="preserve"> зоны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</w:t>
      </w:r>
      <w:proofErr w:type="spellStart"/>
      <w:r w:rsidRPr="006F1815">
        <w:rPr>
          <w:lang w:eastAsia="ru-RU"/>
        </w:rPr>
        <w:t>Водоохранные</w:t>
      </w:r>
      <w:proofErr w:type="spellEnd"/>
      <w:r w:rsidRPr="006F1815">
        <w:rPr>
          <w:lang w:eastAsia="ru-RU"/>
        </w:rPr>
        <w:t xml:space="preserve"> зоны» описываются как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и цифруются по общим </w:t>
      </w:r>
      <w:r w:rsidRPr="006F1815">
        <w:rPr>
          <w:lang w:eastAsia="ru-RU"/>
        </w:rPr>
        <w:t>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i/>
          <w:noProof/>
          <w:lang w:eastAsia="ru-RU"/>
        </w:rPr>
      </w:pPr>
      <w:r w:rsidRPr="006F1815">
        <w:rPr>
          <w:lang w:eastAsia="ru-RU"/>
        </w:rPr>
        <w:t>Пример отображения объектов класса «</w:t>
      </w:r>
      <w:proofErr w:type="spellStart"/>
      <w:r w:rsidRPr="006F1815">
        <w:rPr>
          <w:lang w:eastAsia="ru-RU"/>
        </w:rPr>
        <w:t>Водоохранные</w:t>
      </w:r>
      <w:proofErr w:type="spellEnd"/>
      <w:r w:rsidRPr="006F1815">
        <w:rPr>
          <w:lang w:eastAsia="ru-RU"/>
        </w:rPr>
        <w:t xml:space="preserve"> зоны»</w:t>
      </w:r>
      <w:r w:rsidR="003C7187" w:rsidRPr="006F1815">
        <w:rPr>
          <w:lang w:eastAsia="ru-RU"/>
        </w:rPr>
        <w:t>.</w:t>
      </w:r>
      <w:r w:rsidR="003C7187" w:rsidRPr="006F1815">
        <w:rPr>
          <w:i/>
          <w:noProof/>
          <w:lang w:eastAsia="ru-RU"/>
        </w:rPr>
        <w:t xml:space="preserve"> </w:t>
      </w:r>
    </w:p>
    <w:p w:rsidR="00916B0B" w:rsidRPr="006F1815" w:rsidRDefault="005240F3" w:rsidP="0020433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185420</wp:posOffset>
            </wp:positionV>
            <wp:extent cx="2686050" cy="1781175"/>
            <wp:effectExtent l="19050" t="19050" r="19050" b="28575"/>
            <wp:wrapSquare wrapText="bothSides"/>
            <wp:docPr id="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991610" cy="374015"/>
            <wp:effectExtent l="19050" t="0" r="8890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 t="5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Прибрежные защитные полосы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«Прибрежные защитные полосы» описываются как площадные объекты и цифруются по </w:t>
      </w:r>
      <w:r w:rsidRPr="006F1815">
        <w:rPr>
          <w:lang w:eastAsia="ru-RU"/>
        </w:rPr>
        <w:t>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«Прибрежные защитные полосы»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4445</wp:posOffset>
            </wp:positionV>
            <wp:extent cx="2686050" cy="1628775"/>
            <wp:effectExtent l="19050" t="19050" r="19050" b="28575"/>
            <wp:wrapSquare wrapText="bothSides"/>
            <wp:docPr id="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287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B0B" w:rsidRPr="006F1815">
        <w:rPr>
          <w:i/>
          <w:noProof/>
          <w:lang w:val="ru-RU" w:eastAsia="ru-RU"/>
        </w:rPr>
        <w:t xml:space="preserve">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eastAsia="ru-RU"/>
        </w:rPr>
        <w:t xml:space="preserve">    </w:t>
      </w:r>
      <w:r w:rsidR="009A7047">
        <w:rPr>
          <w:noProof/>
          <w:lang w:val="ru-RU" w:eastAsia="ru-RU"/>
        </w:rPr>
        <w:drawing>
          <wp:inline distT="0" distB="0" distL="0" distR="0">
            <wp:extent cx="2146935" cy="445135"/>
            <wp:effectExtent l="19050" t="0" r="5715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Береговые полосы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«Береговые полосы» описываются как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</w:t>
      </w:r>
      <w:r w:rsidRPr="006F1815">
        <w:rPr>
          <w:lang w:eastAsia="ru-RU"/>
        </w:rPr>
        <w:t xml:space="preserve">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«Береговые полосы»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180975</wp:posOffset>
            </wp:positionV>
            <wp:extent cx="2686050" cy="1809750"/>
            <wp:effectExtent l="19050" t="19050" r="19050" b="19050"/>
            <wp:wrapSquare wrapText="bothSides"/>
            <wp:docPr id="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9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eastAsia="ru-RU"/>
        </w:rPr>
        <w:lastRenderedPageBreak/>
        <w:t xml:space="preserve">    </w:t>
      </w:r>
      <w:r w:rsidR="009A7047">
        <w:rPr>
          <w:noProof/>
          <w:lang w:val="ru-RU" w:eastAsia="ru-RU"/>
        </w:rPr>
        <w:drawing>
          <wp:inline distT="0" distB="0" distL="0" distR="0">
            <wp:extent cx="2059305" cy="516890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затопления и подтопления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«Зоны затопления и подтопления» описываются как площадные </w:t>
      </w:r>
      <w:r w:rsidRPr="006F1815">
        <w:rPr>
          <w:lang w:eastAsia="ru-RU"/>
        </w:rPr>
        <w:t>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«Зоны затопления и подтопления»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141605</wp:posOffset>
            </wp:positionV>
            <wp:extent cx="3000375" cy="1905000"/>
            <wp:effectExtent l="19050" t="19050" r="28575" b="19050"/>
            <wp:wrapSquare wrapText="bothSides"/>
            <wp:docPr id="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05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</w:t>
      </w:r>
      <w:r w:rsidR="009A7047">
        <w:rPr>
          <w:noProof/>
          <w:lang w:val="ru-RU" w:eastAsia="ru-RU"/>
        </w:rPr>
        <w:drawing>
          <wp:inline distT="0" distB="0" distL="0" distR="0">
            <wp:extent cx="1749425" cy="1025525"/>
            <wp:effectExtent l="19050" t="0" r="3175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Рыбоохранная и </w:t>
      </w:r>
      <w:proofErr w:type="spellStart"/>
      <w:r w:rsidRPr="006F1815">
        <w:rPr>
          <w:b/>
          <w:lang w:val="ru-RU" w:eastAsia="ru-RU"/>
        </w:rPr>
        <w:t>рыбохозяйственная</w:t>
      </w:r>
      <w:proofErr w:type="spellEnd"/>
      <w:r w:rsidRPr="006F1815">
        <w:rPr>
          <w:b/>
          <w:lang w:val="ru-RU" w:eastAsia="ru-RU"/>
        </w:rPr>
        <w:t xml:space="preserve"> заповедная зоны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</w:t>
      </w:r>
      <w:r w:rsidRPr="006F1815">
        <w:rPr>
          <w:lang w:eastAsia="ru-RU"/>
        </w:rPr>
        <w:t xml:space="preserve">«Рыбоохранная и </w:t>
      </w:r>
      <w:proofErr w:type="spellStart"/>
      <w:r w:rsidRPr="006F1815">
        <w:rPr>
          <w:lang w:eastAsia="ru-RU"/>
        </w:rPr>
        <w:t>рыбохозяйственная</w:t>
      </w:r>
      <w:proofErr w:type="spellEnd"/>
      <w:r w:rsidRPr="006F1815">
        <w:rPr>
          <w:lang w:eastAsia="ru-RU"/>
        </w:rPr>
        <w:t xml:space="preserve"> заповедная зоны» описываются 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«Рыбоохранная и </w:t>
      </w:r>
      <w:proofErr w:type="spellStart"/>
      <w:r w:rsidRPr="006F1815">
        <w:rPr>
          <w:lang w:eastAsia="ru-RU"/>
        </w:rPr>
        <w:t>рыбохозяйственная</w:t>
      </w:r>
      <w:proofErr w:type="spellEnd"/>
      <w:r w:rsidRPr="006F1815">
        <w:rPr>
          <w:lang w:eastAsia="ru-RU"/>
        </w:rPr>
        <w:t xml:space="preserve"> заповедная зоны»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65405</wp:posOffset>
            </wp:positionV>
            <wp:extent cx="2876550" cy="1828800"/>
            <wp:effectExtent l="19050" t="19050" r="19050" b="19050"/>
            <wp:wrapSquare wrapText="bothSides"/>
            <wp:docPr id="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28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   У</w:t>
      </w:r>
      <w:r w:rsidRPr="006F1815">
        <w:rPr>
          <w:i/>
          <w:noProof/>
          <w:lang w:val="ru-RU" w:eastAsia="ru-RU"/>
        </w:rPr>
        <w:t>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</w:t>
      </w:r>
      <w:r w:rsidRPr="006F1815">
        <w:rPr>
          <w:noProof/>
          <w:lang w:eastAsia="ru-RU"/>
        </w:rPr>
        <w:t xml:space="preserve">   </w:t>
      </w:r>
      <w:r w:rsidR="009A7047">
        <w:rPr>
          <w:noProof/>
          <w:lang w:val="ru-RU" w:eastAsia="ru-RU"/>
        </w:rPr>
        <w:drawing>
          <wp:inline distT="0" distB="0" distL="0" distR="0">
            <wp:extent cx="2027555" cy="572770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916B0B" w:rsidRPr="006F1815" w:rsidRDefault="00916B0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Pr="006F1815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521A19" w:rsidRPr="006F1815" w:rsidRDefault="00521A19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Зоны охраняемых объектов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«Зоны охраняемых объектов» описываются как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 xml:space="preserve">Пример отображения объектов класса «Зоны </w:t>
      </w:r>
      <w:r w:rsidRPr="006F1815">
        <w:rPr>
          <w:lang w:eastAsia="ru-RU"/>
        </w:rPr>
        <w:t>охраняемых объектов»</w:t>
      </w:r>
      <w:r w:rsidR="003C7187" w:rsidRPr="006F1815">
        <w:rPr>
          <w:lang w:eastAsia="ru-RU"/>
        </w:rPr>
        <w:t>.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33020</wp:posOffset>
            </wp:positionV>
            <wp:extent cx="2924175" cy="1762125"/>
            <wp:effectExtent l="19050" t="19050" r="28575" b="28575"/>
            <wp:wrapSquare wrapText="bothSides"/>
            <wp:docPr id="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62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429260" cy="238760"/>
            <wp:effectExtent l="19050" t="0" r="8890" b="0"/>
            <wp:docPr id="84" name="Рисунок 3725" descr="6030116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3725" descr="6030116010_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  </w:t>
      </w:r>
      <w:r w:rsidRPr="006F1815">
        <w:rPr>
          <w:sz w:val="18"/>
          <w:lang w:val="ru-RU" w:eastAsia="ru-RU"/>
        </w:rPr>
        <w:t>Зона охраняемого объекта</w:t>
      </w:r>
    </w:p>
    <w:p w:rsidR="0020433B" w:rsidRPr="006F1815" w:rsidRDefault="005240F3" w:rsidP="0020433B">
      <w:pPr>
        <w:spacing w:line="360" w:lineRule="auto"/>
        <w:jc w:val="both"/>
        <w:rPr>
          <w:noProof/>
          <w:lang w:val="ru-RU" w:eastAsia="ru-RU"/>
        </w:rPr>
      </w:pPr>
      <w:r w:rsidRPr="006F1815">
        <w:rPr>
          <w:noProof/>
          <w:lang w:val="ru-RU" w:eastAsia="ru-RU"/>
        </w:rPr>
        <w:t xml:space="preserve">      </w:t>
      </w:r>
      <w:r w:rsidR="009A7047">
        <w:rPr>
          <w:noProof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85" name="Рисунок 3723" descr="60301160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3723" descr="6030116020_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lang w:val="ru-RU" w:eastAsia="ru-RU"/>
        </w:rPr>
        <w:t xml:space="preserve">   </w:t>
      </w:r>
      <w:r w:rsidRPr="006F1815">
        <w:rPr>
          <w:sz w:val="18"/>
          <w:lang w:val="ru-RU" w:eastAsia="ru-RU"/>
        </w:rPr>
        <w:t>Пограничная зона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Иные зоны с особыми условиями использования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«Иные зоны с особыми условиями использования»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как площадные </w:t>
      </w:r>
      <w:r w:rsidRPr="006F1815">
        <w:rPr>
          <w:lang w:eastAsia="ru-RU"/>
        </w:rPr>
        <w:t>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«Иные зоны с особыми условиями использования»</w:t>
      </w:r>
      <w:r w:rsidR="003C7187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142875</wp:posOffset>
            </wp:positionV>
            <wp:extent cx="2752725" cy="1819275"/>
            <wp:effectExtent l="19050" t="19050" r="28575" b="28575"/>
            <wp:wrapSquare wrapText="bothSides"/>
            <wp:docPr id="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19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1797050" cy="771525"/>
            <wp:effectExtent l="19050" t="0" r="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культурного наследия (ОКН)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культурного наследия (ОКН)» описываются как площадные и точечные объекты и цифруются по общим правилам цифрового описания площадных </w:t>
      </w:r>
      <w:r w:rsidR="006F1815">
        <w:rPr>
          <w:lang w:eastAsia="ru-RU"/>
        </w:rPr>
        <w:br/>
      </w:r>
      <w:r w:rsidRPr="006F1815">
        <w:rPr>
          <w:lang w:eastAsia="ru-RU"/>
        </w:rPr>
        <w:t>и точечных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«Объекты культурного наследия (ОКН)»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33048F" w:rsidRPr="006F1815" w:rsidRDefault="0033048F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33048F" w:rsidRPr="006F1815" w:rsidRDefault="0033048F" w:rsidP="0020433B">
      <w:pPr>
        <w:spacing w:line="360" w:lineRule="auto"/>
        <w:jc w:val="both"/>
        <w:rPr>
          <w:i/>
          <w:noProof/>
          <w:lang w:val="ru-RU" w:eastAsia="ru-RU"/>
        </w:rPr>
      </w:pPr>
    </w:p>
    <w:p w:rsidR="0033048F" w:rsidRPr="006F1815" w:rsidRDefault="0033048F" w:rsidP="0020433B">
      <w:pPr>
        <w:spacing w:line="360" w:lineRule="auto"/>
        <w:jc w:val="both"/>
        <w:rPr>
          <w:i/>
          <w:noProof/>
          <w:lang w:val="ru-RU" w:eastAsia="ru-RU"/>
        </w:rPr>
        <w:sectPr w:rsidR="0033048F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6350</wp:posOffset>
            </wp:positionV>
            <wp:extent cx="2705100" cy="1771650"/>
            <wp:effectExtent l="19050" t="19050" r="19050" b="19050"/>
            <wp:wrapSquare wrapText="bothSides"/>
            <wp:docPr id="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71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202815" cy="1296035"/>
            <wp:effectExtent l="19050" t="0" r="6985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Границы территорий объектов культурного наследия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«Границы территорий объектов культурного наследия» описываются как площадные объекты и цифруются по общим правилам цифрового описания </w:t>
      </w:r>
      <w:r w:rsidRPr="006F1815">
        <w:rPr>
          <w:lang w:eastAsia="ru-RU"/>
        </w:rPr>
        <w:t>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«Границы территорий объектов культурного наследия»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4445</wp:posOffset>
            </wp:positionV>
            <wp:extent cx="2809875" cy="1743075"/>
            <wp:effectExtent l="19050" t="19050" r="28575" b="28575"/>
            <wp:wrapSquare wrapText="bothSides"/>
            <wp:docPr id="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73475" cy="1637665"/>
            <wp:effectExtent l="19050" t="0" r="3175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Границы территории исторического поселения</w:t>
      </w:r>
    </w:p>
    <w:p w:rsidR="00916B0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«Границы территории исторического поселения»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как </w:t>
      </w:r>
      <w:r w:rsidRPr="006F1815">
        <w:rPr>
          <w:lang w:eastAsia="ru-RU"/>
        </w:rPr>
        <w:t>площадные объекты и цифруются по общим правилам цифрового описания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«Границы территории исторического поселения»</w:t>
      </w:r>
      <w:r w:rsidR="003C7187" w:rsidRPr="006F1815">
        <w:rPr>
          <w:lang w:eastAsia="ru-RU"/>
        </w:rPr>
        <w:t>.</w:t>
      </w:r>
    </w:p>
    <w:p w:rsidR="00916B0B" w:rsidRPr="006F1815" w:rsidRDefault="00916B0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27305</wp:posOffset>
            </wp:positionV>
            <wp:extent cx="2762250" cy="1781175"/>
            <wp:effectExtent l="19050" t="19050" r="19050" b="28575"/>
            <wp:wrapSquare wrapText="bothSides"/>
            <wp:docPr id="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Условные обозначения:</w:t>
      </w: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 w:rsidRPr="006F1815">
        <w:rPr>
          <w:b/>
          <w:i/>
          <w:sz w:val="16"/>
          <w:szCs w:val="16"/>
          <w:lang w:val="ru-RU" w:eastAsia="ru-RU"/>
        </w:rPr>
        <w:t xml:space="preserve">     </w:t>
      </w:r>
      <w:r w:rsidR="009A7047"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89" name="Рисунок 7" descr="60402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7" descr="6040201010_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Граница территории исторического поселения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Pr="006F1815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33048F" w:rsidRDefault="0033048F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6F1815" w:rsidRPr="006F1815" w:rsidRDefault="006F1815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6F77B4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Особо охраняемые природные территории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«Особо охраняемые природные территории» описываются </w:t>
      </w:r>
      <w:r w:rsidR="006F1815">
        <w:rPr>
          <w:lang w:eastAsia="ru-RU"/>
        </w:rPr>
        <w:br/>
      </w:r>
      <w:r w:rsidRPr="006F1815">
        <w:rPr>
          <w:lang w:eastAsia="ru-RU"/>
        </w:rPr>
        <w:t>как точечные и площадные объекты и цифруются по общим правилам цифрового описания точечных и площадных объектов.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«О</w:t>
      </w:r>
      <w:r w:rsidRPr="006F1815">
        <w:rPr>
          <w:lang w:eastAsia="ru-RU"/>
        </w:rPr>
        <w:t>собо охраняемые природные территории»</w:t>
      </w:r>
      <w:r w:rsidR="003C7187" w:rsidRPr="006F1815">
        <w:rPr>
          <w:lang w:eastAsia="ru-RU"/>
        </w:rPr>
        <w:t>.</w:t>
      </w:r>
    </w:p>
    <w:p w:rsidR="00916B0B" w:rsidRPr="006F1815" w:rsidRDefault="005240F3" w:rsidP="00916B0B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123825</wp:posOffset>
            </wp:positionV>
            <wp:extent cx="2847975" cy="1803400"/>
            <wp:effectExtent l="19050" t="19050" r="28575" b="25400"/>
            <wp:wrapSquare wrapText="bothSides"/>
            <wp:docPr id="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3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 xml:space="preserve"> </w:t>
      </w:r>
    </w:p>
    <w:p w:rsidR="0020433B" w:rsidRPr="006F1815" w:rsidRDefault="005240F3" w:rsidP="00916B0B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55570" cy="1510665"/>
            <wp:effectExtent l="19050" t="0" r="0" b="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Территории, подверженные риску возникновения чрезвычайных ситуаций природного характера</w:t>
      </w:r>
    </w:p>
    <w:p w:rsidR="0020433B" w:rsidRPr="006F1815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«Территории, подверженные риску возникновения чрезвычайных ситуаций природного характера» описываются как точечные и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точечных и площадных объектов.</w:t>
      </w:r>
    </w:p>
    <w:p w:rsidR="0020433B" w:rsidRDefault="005240F3" w:rsidP="00916B0B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</w:t>
      </w:r>
      <w:r w:rsidRPr="006F1815">
        <w:rPr>
          <w:lang w:eastAsia="ru-RU"/>
        </w:rPr>
        <w:t>ов класса «Территории, подверженные риску возникновения чрезвычайных ситуаций природного характера»</w:t>
      </w:r>
      <w:r w:rsidR="003C7187" w:rsidRPr="006F1815">
        <w:rPr>
          <w:lang w:eastAsia="ru-RU"/>
        </w:rPr>
        <w:t>.</w:t>
      </w:r>
    </w:p>
    <w:p w:rsidR="00560E63" w:rsidRDefault="00560E63" w:rsidP="00560E63">
      <w:pPr>
        <w:jc w:val="both"/>
        <w:rPr>
          <w:i/>
          <w:noProof/>
          <w:lang w:val="ru-RU" w:eastAsia="ru-RU"/>
        </w:rPr>
      </w:pPr>
    </w:p>
    <w:p w:rsidR="0020433B" w:rsidRPr="006F1815" w:rsidRDefault="005240F3" w:rsidP="001E2462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93345</wp:posOffset>
            </wp:positionV>
            <wp:extent cx="2505075" cy="1496060"/>
            <wp:effectExtent l="19050" t="19050" r="28575" b="27940"/>
            <wp:wrapTight wrapText="bothSides">
              <wp:wrapPolygon edited="0">
                <wp:start x="-164" y="-275"/>
                <wp:lineTo x="-164" y="22003"/>
                <wp:lineTo x="21846" y="22003"/>
                <wp:lineTo x="21846" y="-275"/>
                <wp:lineTo x="-164" y="-275"/>
              </wp:wrapPolygon>
            </wp:wrapTight>
            <wp:docPr id="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 l="7692" t="11565" r="16434" b="1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96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263525</wp:posOffset>
            </wp:positionV>
            <wp:extent cx="2668905" cy="727075"/>
            <wp:effectExtent l="19050" t="0" r="0" b="0"/>
            <wp:wrapTight wrapText="bothSides">
              <wp:wrapPolygon edited="0">
                <wp:start x="-154" y="0"/>
                <wp:lineTo x="-154" y="20940"/>
                <wp:lineTo x="21585" y="20940"/>
                <wp:lineTo x="21585" y="0"/>
                <wp:lineTo x="-154" y="0"/>
              </wp:wrapPolygon>
            </wp:wrapTight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 t="20500" b="3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560E63" w:rsidRDefault="00560E63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560E63" w:rsidRDefault="00560E63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Территории, подверженные риску возникновения чрезвычайных ситуаций природного характера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«Территории, подверженные риску возникновения чрезвычайных ситуаций природного характера» описываются как точечные и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точечных и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</w:t>
      </w:r>
      <w:r w:rsidRPr="006F1815">
        <w:rPr>
          <w:lang w:eastAsia="ru-RU"/>
        </w:rPr>
        <w:t>ов класса «Территории, подверженные риску возникновения чрезвычайных ситуаций природного характера»</w:t>
      </w:r>
      <w:r w:rsidR="003C7187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106045</wp:posOffset>
            </wp:positionV>
            <wp:extent cx="2274570" cy="1418590"/>
            <wp:effectExtent l="19050" t="19050" r="11430" b="10160"/>
            <wp:wrapSquare wrapText="bothSides"/>
            <wp:docPr id="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4185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878455" cy="485140"/>
            <wp:effectExtent l="1905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Зона экстренного оповещения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 xml:space="preserve">Объекты класса «Зона экстренного оповещения» описываются как площадные объекты и цифруются по общим </w:t>
      </w:r>
      <w:r w:rsidRPr="006F1815">
        <w:rPr>
          <w:lang w:eastAsia="ru-RU"/>
        </w:rPr>
        <w:t>правилам цифрового описания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«Зона экстренного оповещения»</w:t>
      </w:r>
      <w:r w:rsidR="003C7187" w:rsidRPr="006F1815">
        <w:rPr>
          <w:lang w:eastAsia="ru-RU"/>
        </w:rPr>
        <w:t>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167005</wp:posOffset>
            </wp:positionV>
            <wp:extent cx="2879725" cy="1615440"/>
            <wp:effectExtent l="19050" t="19050" r="15875" b="22860"/>
            <wp:wrapSquare wrapText="bothSides"/>
            <wp:docPr id="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15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="009A7047"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92" name="Рисунок 917" descr="6060103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17" descr="6060103010_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</w:t>
      </w:r>
      <w:r w:rsidRPr="006F1815">
        <w:rPr>
          <w:sz w:val="16"/>
          <w:szCs w:val="16"/>
          <w:lang w:val="ru-RU" w:eastAsia="ru-RU"/>
        </w:rPr>
        <w:t>Зона экстренного оповещения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A5240C" w:rsidRPr="006F1815" w:rsidRDefault="00A5240C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Особые экономические зоны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«Особые экономические зоны» описываются как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i/>
          <w:noProof/>
          <w:lang w:eastAsia="ru-RU"/>
        </w:rPr>
      </w:pPr>
      <w:r w:rsidRPr="006F1815">
        <w:rPr>
          <w:lang w:eastAsia="ru-RU"/>
        </w:rPr>
        <w:t>Пример отображения объектов класса «Особые экономические зоны»</w:t>
      </w:r>
      <w:r w:rsidR="00FF7914" w:rsidRPr="006F1815">
        <w:rPr>
          <w:lang w:eastAsia="ru-RU"/>
        </w:rPr>
        <w:t>.</w:t>
      </w:r>
      <w:r w:rsidR="00FF7914" w:rsidRPr="006F1815">
        <w:rPr>
          <w:i/>
          <w:noProof/>
          <w:lang w:eastAsia="ru-RU"/>
        </w:rPr>
        <w:t xml:space="preserve"> </w:t>
      </w:r>
    </w:p>
    <w:p w:rsidR="00A5240C" w:rsidRPr="006F1815" w:rsidRDefault="00A5240C" w:rsidP="00A5240C">
      <w:pPr>
        <w:spacing w:before="60" w:after="60"/>
        <w:ind w:firstLine="567"/>
        <w:jc w:val="both"/>
        <w:rPr>
          <w:i/>
          <w:noProof/>
          <w:sz w:val="10"/>
          <w:szCs w:val="10"/>
          <w:lang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24765</wp:posOffset>
            </wp:positionV>
            <wp:extent cx="3019425" cy="1790700"/>
            <wp:effectExtent l="19050" t="19050" r="28575" b="19050"/>
            <wp:wrapSquare wrapText="bothSides"/>
            <wp:docPr id="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907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663825" cy="882650"/>
            <wp:effectExtent l="19050" t="0" r="3175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A5240C" w:rsidRPr="006F1815" w:rsidRDefault="00A5240C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Участки недр, предоставленных для добычи полезных ископаемых, а также </w:t>
      </w:r>
      <w:r w:rsidR="006F1815">
        <w:rPr>
          <w:b/>
          <w:lang w:val="ru-RU" w:eastAsia="ru-RU"/>
        </w:rPr>
        <w:br/>
      </w:r>
      <w:r w:rsidRPr="006F1815">
        <w:rPr>
          <w:b/>
          <w:lang w:val="ru-RU" w:eastAsia="ru-RU"/>
        </w:rPr>
        <w:t>в целях, не связанных с их добычей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«Участки недр, предоставленных для добычи полезных ископаемых, </w:t>
      </w:r>
      <w:r w:rsidR="006F1815">
        <w:rPr>
          <w:lang w:eastAsia="ru-RU"/>
        </w:rPr>
        <w:br/>
      </w:r>
      <w:r w:rsidRPr="006F1815">
        <w:rPr>
          <w:lang w:eastAsia="ru-RU"/>
        </w:rPr>
        <w:t xml:space="preserve">а также в целях, не связанных с их добычей» описываются как площадные объекты </w:t>
      </w:r>
      <w:r w:rsidR="006F1815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«Участки недр, предоставленных для добычи полезных ископаемых, а также в </w:t>
      </w:r>
      <w:r w:rsidRPr="006F1815">
        <w:rPr>
          <w:lang w:eastAsia="ru-RU"/>
        </w:rPr>
        <w:t>целях, не связанных с их добычей»</w:t>
      </w:r>
      <w:r w:rsidR="00FF7914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28575</wp:posOffset>
            </wp:positionV>
            <wp:extent cx="2905125" cy="1924050"/>
            <wp:effectExtent l="19050" t="19050" r="28575" b="19050"/>
            <wp:wrapSquare wrapText="bothSides"/>
            <wp:docPr id="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b/>
          <w:i/>
          <w:noProof/>
          <w:lang w:val="ru-RU" w:eastAsia="ru-RU"/>
        </w:rPr>
        <w:t xml:space="preserve">   </w:t>
      </w:r>
      <w:r w:rsidR="009A7047">
        <w:rPr>
          <w:b/>
          <w:i/>
          <w:noProof/>
          <w:lang w:val="ru-RU" w:eastAsia="ru-RU"/>
        </w:rPr>
        <w:drawing>
          <wp:inline distT="0" distB="0" distL="0" distR="0">
            <wp:extent cx="1605915" cy="397510"/>
            <wp:effectExtent l="1905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Месторождения и проявления полезных ископаемых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 xml:space="preserve">Объекты класса «Месторождения и проявления полезных ископаемых» описываются как точечные и площадные объекты и цифруются по общим </w:t>
      </w:r>
      <w:r w:rsidRPr="006F1815">
        <w:rPr>
          <w:lang w:eastAsia="ru-RU"/>
        </w:rPr>
        <w:t>правилам цифрового описания точечных и площадных объектов.</w:t>
      </w:r>
    </w:p>
    <w:p w:rsidR="00A5240C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«Месторождения и проявления полезных ископаемых»</w:t>
      </w:r>
      <w:r w:rsidR="00FF7914" w:rsidRPr="006F1815">
        <w:rPr>
          <w:lang w:eastAsia="ru-RU"/>
        </w:rPr>
        <w:t>.</w:t>
      </w:r>
    </w:p>
    <w:p w:rsidR="0033048F" w:rsidRPr="006F1815" w:rsidRDefault="005240F3" w:rsidP="00A5240C">
      <w:pPr>
        <w:spacing w:before="60" w:after="60"/>
        <w:ind w:firstLine="567"/>
        <w:jc w:val="both"/>
        <w:rPr>
          <w:sz w:val="10"/>
          <w:szCs w:val="10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90805</wp:posOffset>
            </wp:positionV>
            <wp:extent cx="2905125" cy="1781175"/>
            <wp:effectExtent l="19050" t="19050" r="28575" b="28575"/>
            <wp:wrapSquare wrapText="bothSides"/>
            <wp:docPr id="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81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ab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799080" cy="962025"/>
            <wp:effectExtent l="19050" t="0" r="1270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2"/>
          <w:szCs w:val="12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Функциональные зоны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«Функциональные зоны»</w:t>
      </w:r>
      <w:r w:rsidRPr="006F1815">
        <w:rPr>
          <w:b/>
          <w:i/>
          <w:lang w:eastAsia="ru-RU"/>
        </w:rPr>
        <w:t xml:space="preserve"> </w:t>
      </w:r>
      <w:r w:rsidRPr="006F1815">
        <w:rPr>
          <w:lang w:eastAsia="ru-RU"/>
        </w:rPr>
        <w:t xml:space="preserve">описываются как площадные объекты </w:t>
      </w:r>
      <w:r w:rsidR="00230409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должны иметь прозрачное заполнение, цвет контура и заполнения определяется принятыми условными обозначениями.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не должны иметь пересечени</w:t>
      </w:r>
      <w:r w:rsidRPr="006F1815">
        <w:rPr>
          <w:lang w:eastAsia="ru-RU"/>
        </w:rPr>
        <w:t>й.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«Функциональные зоны»</w:t>
      </w:r>
      <w:r w:rsidR="00FF7914" w:rsidRPr="006F1815">
        <w:rPr>
          <w:lang w:eastAsia="ru-RU"/>
        </w:rPr>
        <w:t>.</w:t>
      </w:r>
    </w:p>
    <w:p w:rsidR="0033048F" w:rsidRPr="006F1815" w:rsidRDefault="0033048F" w:rsidP="00A5240C">
      <w:pPr>
        <w:spacing w:before="60" w:after="60"/>
        <w:ind w:firstLine="567"/>
        <w:jc w:val="both"/>
        <w:rPr>
          <w:lang w:eastAsia="ru-RU"/>
        </w:rPr>
      </w:pPr>
    </w:p>
    <w:p w:rsidR="0033048F" w:rsidRPr="006F1815" w:rsidRDefault="0033048F" w:rsidP="00A5240C">
      <w:pPr>
        <w:spacing w:before="60" w:after="60"/>
        <w:ind w:firstLine="567"/>
        <w:jc w:val="both"/>
        <w:rPr>
          <w:lang w:eastAsia="ru-RU"/>
        </w:rPr>
        <w:sectPr w:rsidR="0033048F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20433B">
      <w:pPr>
        <w:spacing w:line="360" w:lineRule="auto"/>
        <w:ind w:left="709" w:firstLine="567"/>
        <w:jc w:val="both"/>
        <w:rPr>
          <w:noProof/>
          <w:sz w:val="16"/>
          <w:lang w:val="ru-RU" w:eastAsia="ru-RU"/>
        </w:rPr>
      </w:pPr>
      <w:r>
        <w:rPr>
          <w:noProof/>
          <w:sz w:val="16"/>
          <w:lang w:val="ru-RU"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161290</wp:posOffset>
            </wp:positionV>
            <wp:extent cx="2371725" cy="3333750"/>
            <wp:effectExtent l="38100" t="19050" r="28575" b="19050"/>
            <wp:wrapSquare wrapText="bothSides"/>
            <wp:docPr id="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337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noProof/>
          <w:sz w:val="16"/>
          <w:lang w:val="ru-RU" w:eastAsia="ru-RU"/>
        </w:rPr>
        <w:t xml:space="preserve"> </w:t>
      </w:r>
    </w:p>
    <w:p w:rsidR="0020433B" w:rsidRPr="006F1815" w:rsidRDefault="005240F3" w:rsidP="0033048F">
      <w:pPr>
        <w:spacing w:line="360" w:lineRule="auto"/>
        <w:jc w:val="both"/>
        <w:rPr>
          <w:b/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</w:t>
      </w:r>
      <w:r w:rsidRPr="006F1815">
        <w:rPr>
          <w:noProof/>
          <w:lang w:val="ru-RU" w:eastAsia="ru-RU"/>
        </w:rPr>
        <w:t xml:space="preserve">       </w:t>
      </w:r>
    </w:p>
    <w:p w:rsidR="0020433B" w:rsidRPr="006F1815" w:rsidRDefault="005240F3" w:rsidP="0020433B">
      <w:pPr>
        <w:spacing w:line="360" w:lineRule="auto"/>
        <w:ind w:firstLine="142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950210" cy="3649345"/>
            <wp:effectExtent l="19050" t="0" r="254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Земли по категориям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bookmarkStart w:id="125" w:name="OLE_LINK78"/>
      <w:bookmarkStart w:id="126" w:name="OLE_LINK84"/>
      <w:r w:rsidRPr="006F1815">
        <w:rPr>
          <w:lang w:eastAsia="ru-RU"/>
        </w:rPr>
        <w:t>Объекты класса «Земли по категориям»</w:t>
      </w:r>
      <w:bookmarkEnd w:id="125"/>
      <w:bookmarkEnd w:id="126"/>
      <w:r w:rsidRPr="006F1815">
        <w:rPr>
          <w:lang w:eastAsia="ru-RU"/>
        </w:rPr>
        <w:t xml:space="preserve"> описываются как площадные объекты </w:t>
      </w:r>
      <w:r w:rsidR="00230409">
        <w:rPr>
          <w:lang w:eastAsia="ru-RU"/>
        </w:rPr>
        <w:br/>
      </w:r>
      <w:r w:rsidRPr="006F1815">
        <w:rPr>
          <w:lang w:eastAsia="ru-RU"/>
        </w:rPr>
        <w:t xml:space="preserve">и цифруются по общим правилам цифрового </w:t>
      </w:r>
      <w:r w:rsidRPr="006F1815">
        <w:rPr>
          <w:lang w:eastAsia="ru-RU"/>
        </w:rPr>
        <w:t>описания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bookmarkStart w:id="127" w:name="OLE_LINK85"/>
      <w:bookmarkStart w:id="128" w:name="OLE_LINK73"/>
      <w:r w:rsidRPr="006F1815">
        <w:rPr>
          <w:lang w:eastAsia="ru-RU"/>
        </w:rPr>
        <w:t>Объекты не должны иметь пересечений.</w:t>
      </w:r>
      <w:bookmarkEnd w:id="127"/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i/>
          <w:lang w:eastAsia="ru-RU"/>
        </w:rPr>
        <w:t>Пример.</w:t>
      </w:r>
      <w:r w:rsidRPr="006F1815">
        <w:rPr>
          <w:lang w:eastAsia="ru-RU"/>
        </w:rPr>
        <w:t xml:space="preserve"> Земли населенных пунктов не должны пересекаться с землями лесного фонда и пр.</w:t>
      </w:r>
      <w:bookmarkEnd w:id="128"/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должны иметь прозрачное заполнение, цвет контура и заполнения определяется принятыми условными о</w:t>
      </w:r>
      <w:r w:rsidRPr="006F1815">
        <w:rPr>
          <w:lang w:eastAsia="ru-RU"/>
        </w:rPr>
        <w:t>бозначениями.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не имеют подписей.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bookmarkStart w:id="129" w:name="OLE_LINK94"/>
      <w:r w:rsidRPr="006F1815">
        <w:rPr>
          <w:lang w:eastAsia="ru-RU"/>
        </w:rPr>
        <w:t>Пример отображения объектов класса «Земли по категориям»</w:t>
      </w:r>
      <w:bookmarkEnd w:id="129"/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196215</wp:posOffset>
            </wp:positionV>
            <wp:extent cx="2619375" cy="1724025"/>
            <wp:effectExtent l="19050" t="19050" r="28575" b="28575"/>
            <wp:wrapSquare wrapText="bothSides"/>
            <wp:docPr id="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lang w:val="ru-RU" w:eastAsia="ru-RU"/>
        </w:rPr>
        <w:t xml:space="preserve">     Условные обозначения</w:t>
      </w:r>
    </w:p>
    <w:p w:rsidR="0020433B" w:rsidRPr="006F1815" w:rsidRDefault="005240F3" w:rsidP="0020433B">
      <w:pPr>
        <w:spacing w:line="360" w:lineRule="auto"/>
        <w:ind w:firstLine="360"/>
        <w:jc w:val="both"/>
        <w:rPr>
          <w:b/>
          <w:i/>
          <w:lang w:val="ru-RU" w:eastAsia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178685" cy="492760"/>
            <wp:effectExtent l="19050" t="0" r="0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:rsidR="0020433B" w:rsidRPr="006F1815" w:rsidRDefault="0020433B" w:rsidP="0020433B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:rsidR="0020433B" w:rsidRPr="006F1815" w:rsidRDefault="0020433B" w:rsidP="0020433B">
      <w:pPr>
        <w:spacing w:after="160" w:line="360" w:lineRule="auto"/>
        <w:ind w:left="720"/>
        <w:contextualSpacing/>
        <w:rPr>
          <w:b/>
          <w:i/>
          <w:lang w:eastAsia="ru-RU"/>
        </w:rPr>
      </w:pPr>
    </w:p>
    <w:p w:rsidR="00230409" w:rsidRDefault="00230409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30409" w:rsidRDefault="00230409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30409" w:rsidRDefault="00230409" w:rsidP="0033048F">
      <w:pPr>
        <w:spacing w:before="60" w:after="60"/>
        <w:ind w:firstLine="567"/>
        <w:jc w:val="both"/>
        <w:rPr>
          <w:b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Лечебно-оздоровительные местности и курорты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lastRenderedPageBreak/>
        <w:t xml:space="preserve">Объекты класса «Лечебно-оздоровительные местности и курорты» описываются </w:t>
      </w:r>
      <w:r w:rsidR="00230409">
        <w:rPr>
          <w:lang w:eastAsia="ru-RU"/>
        </w:rPr>
        <w:br/>
      </w:r>
      <w:r w:rsidRPr="006F1815">
        <w:rPr>
          <w:lang w:eastAsia="ru-RU"/>
        </w:rPr>
        <w:t xml:space="preserve">как </w:t>
      </w:r>
      <w:r w:rsidRPr="006F1815">
        <w:rPr>
          <w:lang w:eastAsia="ru-RU"/>
        </w:rPr>
        <w:t>точечные и площадные объекты и цифруются по общим правилам цифрового описания точечных и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«Лечебно-оздоровительные местности </w:t>
      </w:r>
      <w:r w:rsidR="00230409">
        <w:rPr>
          <w:lang w:eastAsia="ru-RU"/>
        </w:rPr>
        <w:br/>
      </w:r>
      <w:r w:rsidRPr="006F1815">
        <w:rPr>
          <w:lang w:eastAsia="ru-RU"/>
        </w:rPr>
        <w:t xml:space="preserve">и курорты»      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i/>
          <w:noProof/>
          <w:sz w:val="14"/>
          <w:szCs w:val="14"/>
          <w:lang w:val="ru-RU"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12700</wp:posOffset>
            </wp:positionV>
            <wp:extent cx="2952750" cy="1647825"/>
            <wp:effectExtent l="19050" t="19050" r="19050" b="28575"/>
            <wp:wrapSquare wrapText="bothSides"/>
            <wp:docPr id="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54635" cy="254635"/>
            <wp:effectExtent l="19050" t="0" r="0" b="0"/>
            <wp:docPr id="98" name="Рисунок 511" descr="D:\TEMP\@out_color\10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511" descr="D:\TEMP\@out_color\10_1.tif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 xml:space="preserve">Лечебно-оздоровительная </w:t>
      </w:r>
      <w:r w:rsidRPr="006F1815">
        <w:rPr>
          <w:sz w:val="16"/>
          <w:szCs w:val="16"/>
          <w:lang w:val="ru-RU" w:eastAsia="ru-RU"/>
        </w:rPr>
        <w:t>местность или курорт</w:t>
      </w:r>
    </w:p>
    <w:p w:rsidR="0020433B" w:rsidRPr="006F1815" w:rsidRDefault="0020433B" w:rsidP="0020433B">
      <w:pPr>
        <w:spacing w:line="360" w:lineRule="auto"/>
        <w:jc w:val="both"/>
        <w:rPr>
          <w:b/>
          <w:i/>
          <w:sz w:val="16"/>
          <w:szCs w:val="16"/>
          <w:lang w:val="ru-RU" w:eastAsia="ru-RU"/>
        </w:rPr>
      </w:pPr>
    </w:p>
    <w:p w:rsidR="0020433B" w:rsidRPr="006F1815" w:rsidRDefault="005240F3" w:rsidP="0020433B">
      <w:pPr>
        <w:jc w:val="both"/>
        <w:rPr>
          <w:sz w:val="16"/>
          <w:szCs w:val="16"/>
          <w:lang w:val="ru-RU" w:eastAsia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29260" cy="246380"/>
            <wp:effectExtent l="19050" t="0" r="8890" b="0"/>
            <wp:docPr id="99" name="Рисунок 507" descr="60904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507" descr="6090401010_1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6"/>
          <w:szCs w:val="16"/>
          <w:lang w:val="ru-RU" w:eastAsia="ru-RU"/>
        </w:rPr>
        <w:t xml:space="preserve">   </w:t>
      </w:r>
      <w:r w:rsidRPr="006F1815">
        <w:rPr>
          <w:sz w:val="16"/>
          <w:szCs w:val="16"/>
          <w:lang w:val="ru-RU" w:eastAsia="ru-RU"/>
        </w:rPr>
        <w:t>Лечебно-оздоровительная местность или курорт</w:t>
      </w:r>
    </w:p>
    <w:p w:rsidR="0020433B" w:rsidRPr="006F1815" w:rsidRDefault="0020433B" w:rsidP="0020433B">
      <w:pPr>
        <w:spacing w:line="360" w:lineRule="auto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C21AC6">
      <w:pPr>
        <w:spacing w:before="60" w:after="60"/>
        <w:ind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традиционного природопользования коренных малочисленных народов Севера, Сибири и Дальнего Востока РФ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«Территории традиционного природопользования коренных м</w:t>
      </w:r>
      <w:r w:rsidRPr="006F1815">
        <w:rPr>
          <w:lang w:eastAsia="ru-RU"/>
        </w:rPr>
        <w:t xml:space="preserve">алочисленных народов Севера, Сибири и Дальнего Востока РФ» описываются </w:t>
      </w:r>
      <w:r w:rsidR="00230409">
        <w:rPr>
          <w:lang w:eastAsia="ru-RU"/>
        </w:rPr>
        <w:br/>
      </w:r>
      <w:r w:rsidRPr="006F1815">
        <w:rPr>
          <w:lang w:eastAsia="ru-RU"/>
        </w:rPr>
        <w:t>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«Территории традиционного природопользования коренных мало</w:t>
      </w:r>
      <w:r w:rsidRPr="006F1815">
        <w:rPr>
          <w:lang w:eastAsia="ru-RU"/>
        </w:rPr>
        <w:t xml:space="preserve">численных народов Севера, Сибири и Дальнего Востока РФ»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215900</wp:posOffset>
            </wp:positionV>
            <wp:extent cx="2924175" cy="1838325"/>
            <wp:effectExtent l="19050" t="19050" r="28575" b="28575"/>
            <wp:wrapSquare wrapText="bothSides"/>
            <wp:docPr id="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38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i/>
          <w:sz w:val="18"/>
          <w:szCs w:val="16"/>
          <w:lang w:val="ru-RU" w:eastAsia="ru-RU"/>
        </w:rPr>
      </w:pPr>
      <w:r>
        <w:rPr>
          <w:noProof/>
          <w:sz w:val="18"/>
          <w:szCs w:val="16"/>
          <w:lang w:val="ru-RU" w:eastAsia="ru-RU"/>
        </w:rPr>
        <w:drawing>
          <wp:inline distT="0" distB="0" distL="0" distR="0">
            <wp:extent cx="429260" cy="222885"/>
            <wp:effectExtent l="19050" t="0" r="8890" b="0"/>
            <wp:docPr id="100" name="Рисунок 403" descr="6090402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403" descr="6090402010_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noProof/>
          <w:sz w:val="18"/>
          <w:szCs w:val="16"/>
          <w:lang w:val="ru-RU" w:eastAsia="ru-RU"/>
        </w:rPr>
        <w:t xml:space="preserve"> </w:t>
      </w:r>
      <w:r w:rsidRPr="006F1815">
        <w:rPr>
          <w:sz w:val="18"/>
          <w:szCs w:val="16"/>
          <w:lang w:val="ru-RU" w:eastAsia="ru-RU"/>
        </w:rPr>
        <w:t xml:space="preserve">Территории традиционного природопользования коренных малочисленных народов Севера, Сибири </w:t>
      </w:r>
      <w:r w:rsidR="00230409">
        <w:rPr>
          <w:sz w:val="18"/>
          <w:szCs w:val="16"/>
          <w:lang w:val="ru-RU" w:eastAsia="ru-RU"/>
        </w:rPr>
        <w:br/>
      </w:r>
      <w:r w:rsidRPr="006F1815">
        <w:rPr>
          <w:sz w:val="18"/>
          <w:szCs w:val="16"/>
          <w:lang w:val="ru-RU" w:eastAsia="ru-RU"/>
        </w:rPr>
        <w:t>и Дальнего Востока РФ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C21AC6">
      <w:pPr>
        <w:spacing w:before="60" w:after="60"/>
        <w:ind w:firstLine="567"/>
        <w:rPr>
          <w:b/>
          <w:lang w:val="ru-RU" w:eastAsia="ru-RU"/>
        </w:rPr>
      </w:pPr>
      <w:r w:rsidRPr="006F1815">
        <w:rPr>
          <w:b/>
          <w:lang w:val="ru-RU" w:eastAsia="ru-RU"/>
        </w:rPr>
        <w:t xml:space="preserve">Территории и зоны, на которых устанавливается </w:t>
      </w:r>
      <w:r w:rsidRPr="006F1815">
        <w:rPr>
          <w:b/>
          <w:lang w:val="ru-RU" w:eastAsia="ru-RU"/>
        </w:rPr>
        <w:t>особый юридический статус, и/или действуют особые финансовые и нефинансовые механизмы поддержки инвестиционной и инновационной деятельности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«Территории и зоны, на которых устанавливается особый юридический статус, и/или действуют особые </w:t>
      </w:r>
      <w:r w:rsidRPr="006F1815">
        <w:rPr>
          <w:lang w:eastAsia="ru-RU"/>
        </w:rPr>
        <w:t>финансовые и нефинансовые механизмы поддержки инвестиционной и инновационной деятельности» описываются как точечные и площадные объекты и цифруются по общим правилам цифрового описания точечных и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«Территории и зоны, на которых устанавливается особый юридический статус, и/или действуют особые финансовые </w:t>
      </w:r>
      <w:r w:rsidR="00230409">
        <w:rPr>
          <w:lang w:eastAsia="ru-RU"/>
        </w:rPr>
        <w:br/>
      </w:r>
      <w:r w:rsidRPr="006F1815">
        <w:rPr>
          <w:lang w:eastAsia="ru-RU"/>
        </w:rPr>
        <w:t xml:space="preserve">и нефинансовые механизмы поддержки инвестиционной и инновационной деятельности» </w:t>
      </w:r>
    </w:p>
    <w:p w:rsidR="0033048F" w:rsidRPr="006F1815" w:rsidRDefault="0033048F" w:rsidP="00A5240C">
      <w:pPr>
        <w:spacing w:before="60" w:after="60"/>
        <w:ind w:firstLine="567"/>
        <w:jc w:val="both"/>
        <w:rPr>
          <w:i/>
          <w:noProof/>
          <w:sz w:val="6"/>
          <w:szCs w:val="6"/>
          <w:lang w:eastAsia="ru-RU"/>
        </w:rPr>
      </w:pP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140335</wp:posOffset>
            </wp:positionV>
            <wp:extent cx="2781300" cy="1847850"/>
            <wp:effectExtent l="19050" t="19050" r="19050" b="19050"/>
            <wp:wrapSquare wrapText="bothSides"/>
            <wp:docPr id="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478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048F" w:rsidRPr="006F1815">
        <w:rPr>
          <w:i/>
          <w:noProof/>
          <w:lang w:val="ru-RU" w:eastAsia="ru-RU"/>
        </w:rPr>
        <w:t xml:space="preserve">  </w:t>
      </w: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18840" cy="1327785"/>
            <wp:effectExtent l="19050" t="0" r="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142"/>
        <w:jc w:val="both"/>
        <w:rPr>
          <w:noProof/>
          <w:sz w:val="6"/>
          <w:szCs w:val="6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К</w:t>
      </w:r>
      <w:r w:rsidRPr="006F1815">
        <w:rPr>
          <w:b/>
          <w:lang w:val="ru-RU" w:eastAsia="ru-RU"/>
        </w:rPr>
        <w:t>омплексное развитие территорий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«Комплексное развитие территорий» описываются 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Пример отображения объектов класса «Комплексное развитие территорий»</w:t>
      </w:r>
    </w:p>
    <w:p w:rsidR="0033048F" w:rsidRPr="006F1815" w:rsidRDefault="005240F3" w:rsidP="0033048F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248285</wp:posOffset>
            </wp:positionV>
            <wp:extent cx="2857500" cy="2047875"/>
            <wp:effectExtent l="19050" t="19050" r="19050" b="28575"/>
            <wp:wrapSquare wrapText="bothSides"/>
            <wp:docPr id="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noProof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="009A7047">
        <w:rPr>
          <w:noProof/>
          <w:lang w:val="ru-RU" w:eastAsia="ru-RU"/>
        </w:rPr>
        <w:drawing>
          <wp:inline distT="0" distB="0" distL="0" distR="0">
            <wp:extent cx="2973705" cy="1296035"/>
            <wp:effectExtent l="19050" t="0" r="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0C" w:rsidRPr="006F1815" w:rsidRDefault="00A5240C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A5240C" w:rsidRPr="006F1815" w:rsidRDefault="00A5240C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Территории зеленого фонда городских и сельских поселений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«Территории зеленого фонда городских и сельских поселений» описываются как площадные объекты и цифруются по общим правилам цифрового описания площадных </w:t>
      </w:r>
      <w:r w:rsidRPr="006F1815">
        <w:rPr>
          <w:lang w:eastAsia="ru-RU"/>
        </w:rPr>
        <w:t>объектов.</w:t>
      </w:r>
    </w:p>
    <w:p w:rsidR="0020433B" w:rsidRPr="006F1815" w:rsidRDefault="005240F3" w:rsidP="00A5240C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«Территории зеленого фонда городских </w:t>
      </w:r>
      <w:r w:rsidR="004E6B21">
        <w:rPr>
          <w:lang w:eastAsia="ru-RU"/>
        </w:rPr>
        <w:br/>
      </w:r>
      <w:r w:rsidRPr="006F1815">
        <w:rPr>
          <w:lang w:eastAsia="ru-RU"/>
        </w:rPr>
        <w:t>и сельских поселений»</w:t>
      </w:r>
      <w:r w:rsidR="00FF7914" w:rsidRPr="006F1815">
        <w:rPr>
          <w:lang w:eastAsia="ru-RU"/>
        </w:rPr>
        <w:t>.</w:t>
      </w:r>
      <w:r w:rsidRPr="006F1815">
        <w:rPr>
          <w:lang w:eastAsia="ru-RU"/>
        </w:rPr>
        <w:t xml:space="preserve"> </w:t>
      </w:r>
    </w:p>
    <w:p w:rsidR="0033048F" w:rsidRPr="006F1815" w:rsidRDefault="0033048F" w:rsidP="00A5240C">
      <w:pPr>
        <w:spacing w:before="60" w:after="60"/>
        <w:ind w:firstLine="567"/>
        <w:jc w:val="both"/>
        <w:rPr>
          <w:lang w:eastAsia="ru-RU"/>
        </w:rPr>
        <w:sectPr w:rsidR="0033048F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33048F" w:rsidRPr="006F1815" w:rsidRDefault="005240F3" w:rsidP="00A5240C">
      <w:pPr>
        <w:spacing w:line="360" w:lineRule="auto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149225</wp:posOffset>
            </wp:positionV>
            <wp:extent cx="2876550" cy="1638300"/>
            <wp:effectExtent l="19050" t="19050" r="19050" b="19050"/>
            <wp:wrapSquare wrapText="bothSides"/>
            <wp:docPr id="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38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A5240C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Pr="006F1815">
        <w:rPr>
          <w:b/>
          <w:caps/>
          <w:sz w:val="16"/>
          <w:lang w:val="ru-RU" w:eastAsia="ru-RU"/>
        </w:rPr>
        <w:t>существующий</w:t>
      </w:r>
    </w:p>
    <w:p w:rsidR="0020433B" w:rsidRPr="006F1815" w:rsidRDefault="005240F3" w:rsidP="0020433B">
      <w:pPr>
        <w:spacing w:line="360" w:lineRule="auto"/>
        <w:jc w:val="both"/>
        <w:rPr>
          <w:sz w:val="18"/>
          <w:szCs w:val="16"/>
          <w:lang w:val="ru-RU" w:eastAsia="ru-RU"/>
        </w:rPr>
      </w:pPr>
      <w:r w:rsidRPr="006F1815">
        <w:rPr>
          <w:sz w:val="18"/>
          <w:szCs w:val="16"/>
          <w:lang w:val="ru-RU" w:eastAsia="ru-RU"/>
        </w:rPr>
        <w:t xml:space="preserve">   </w:t>
      </w:r>
      <w:r w:rsidR="009A7047">
        <w:rPr>
          <w:noProof/>
          <w:sz w:val="18"/>
          <w:szCs w:val="16"/>
          <w:lang w:val="ru-RU" w:eastAsia="ru-RU"/>
        </w:rPr>
        <w:drawing>
          <wp:inline distT="0" distB="0" distL="0" distR="0">
            <wp:extent cx="429260" cy="238760"/>
            <wp:effectExtent l="19050" t="0" r="8890" b="0"/>
            <wp:docPr id="103" name="Рисунок 103" descr="7060102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706010200_1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6"/>
          <w:lang w:val="ru-RU" w:eastAsia="ru-RU"/>
        </w:rPr>
        <w:t xml:space="preserve">   Лесопарковая зона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b/>
          <w:caps/>
          <w:sz w:val="16"/>
          <w:lang w:val="ru-RU" w:eastAsia="ru-RU"/>
        </w:rPr>
        <w:t xml:space="preserve">  планируемый</w:t>
      </w:r>
    </w:p>
    <w:p w:rsidR="0020433B" w:rsidRPr="006F1815" w:rsidRDefault="005240F3" w:rsidP="0020433B">
      <w:pPr>
        <w:spacing w:line="360" w:lineRule="auto"/>
        <w:jc w:val="both"/>
        <w:rPr>
          <w:sz w:val="18"/>
          <w:szCs w:val="16"/>
          <w:lang w:val="ru-RU" w:eastAsia="ru-RU"/>
        </w:rPr>
      </w:pPr>
      <w:r w:rsidRPr="006F1815">
        <w:rPr>
          <w:sz w:val="18"/>
          <w:szCs w:val="16"/>
          <w:lang w:val="ru-RU" w:eastAsia="ru-RU"/>
        </w:rPr>
        <w:t xml:space="preserve">   </w:t>
      </w:r>
      <w:r w:rsidR="009A7047">
        <w:rPr>
          <w:noProof/>
          <w:sz w:val="18"/>
          <w:szCs w:val="16"/>
          <w:lang w:val="ru-RU" w:eastAsia="ru-RU"/>
        </w:rPr>
        <w:drawing>
          <wp:inline distT="0" distB="0" distL="0" distR="0">
            <wp:extent cx="429260" cy="238760"/>
            <wp:effectExtent l="19050" t="0" r="8890" b="0"/>
            <wp:docPr id="104" name="Рисунок 104" descr="70601010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706010100_2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6"/>
          <w:lang w:val="ru-RU" w:eastAsia="ru-RU"/>
        </w:rPr>
        <w:t xml:space="preserve">   Зеленая зона</w:t>
      </w:r>
    </w:p>
    <w:p w:rsidR="00FF7914" w:rsidRPr="006F1815" w:rsidRDefault="00FF7914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p w:rsidR="00FF7914" w:rsidRPr="006F1815" w:rsidRDefault="00FF7914" w:rsidP="0020433B">
      <w:pPr>
        <w:spacing w:line="360" w:lineRule="auto"/>
        <w:ind w:firstLine="708"/>
        <w:jc w:val="both"/>
        <w:rPr>
          <w:b/>
          <w:i/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Лесопарковый зеленый пояс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«Лесопарковый зеленый пояс» описываются как площадные объекты </w:t>
      </w:r>
      <w:r w:rsidR="00230409">
        <w:rPr>
          <w:lang w:eastAsia="ru-RU"/>
        </w:rPr>
        <w:br/>
      </w:r>
      <w:r w:rsidRPr="006F1815">
        <w:rPr>
          <w:lang w:eastAsia="ru-RU"/>
        </w:rPr>
        <w:t>и цифруются по общим правилам цифрового описания площадных объектов.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452755</wp:posOffset>
            </wp:positionV>
            <wp:extent cx="2914650" cy="1771650"/>
            <wp:effectExtent l="19050" t="19050" r="19050" b="19050"/>
            <wp:wrapSquare wrapText="bothSides"/>
            <wp:docPr id="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lang w:eastAsia="ru-RU"/>
        </w:rPr>
        <w:t>Пример отображения объектов класса «Лесопарковый зеленый пояс»</w:t>
      </w:r>
      <w:r w:rsidR="00FF7914" w:rsidRPr="006F1815">
        <w:rPr>
          <w:lang w:eastAsia="ru-RU"/>
        </w:rPr>
        <w:t>.</w:t>
      </w:r>
    </w:p>
    <w:p w:rsidR="00A5240C" w:rsidRPr="006F1815" w:rsidRDefault="00A5240C" w:rsidP="00A5240C">
      <w:pPr>
        <w:spacing w:line="360" w:lineRule="auto"/>
        <w:jc w:val="both"/>
        <w:rPr>
          <w:i/>
          <w:noProof/>
          <w:lang w:val="ru-RU" w:eastAsia="ru-RU"/>
        </w:rPr>
      </w:pPr>
    </w:p>
    <w:p w:rsidR="0020433B" w:rsidRPr="006F1815" w:rsidRDefault="005240F3" w:rsidP="00A5240C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b/>
          <w:caps/>
          <w:sz w:val="16"/>
          <w:lang w:val="ru-RU" w:eastAsia="ru-RU"/>
        </w:rPr>
      </w:pPr>
      <w:r w:rsidRPr="006F1815">
        <w:rPr>
          <w:noProof/>
          <w:lang w:val="ru-RU" w:eastAsia="ru-RU"/>
        </w:rPr>
        <w:t xml:space="preserve">  </w:t>
      </w:r>
      <w:r w:rsidRPr="006F1815">
        <w:rPr>
          <w:b/>
          <w:caps/>
          <w:sz w:val="16"/>
          <w:lang w:val="ru-RU" w:eastAsia="ru-RU"/>
        </w:rPr>
        <w:t>существующий</w:t>
      </w:r>
    </w:p>
    <w:p w:rsidR="0020433B" w:rsidRPr="006F1815" w:rsidRDefault="005240F3" w:rsidP="0020433B">
      <w:pPr>
        <w:jc w:val="both"/>
        <w:rPr>
          <w:sz w:val="18"/>
          <w:szCs w:val="18"/>
          <w:lang w:val="ru-RU" w:eastAsia="ru-RU"/>
        </w:rPr>
      </w:pPr>
      <w:r w:rsidRPr="006F1815">
        <w:rPr>
          <w:noProof/>
          <w:sz w:val="18"/>
          <w:szCs w:val="18"/>
          <w:lang w:val="ru-RU" w:eastAsia="ru-RU"/>
        </w:rPr>
        <w:t xml:space="preserve">  </w:t>
      </w:r>
      <w:r w:rsidR="009A7047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429260" cy="230505"/>
            <wp:effectExtent l="19050" t="0" r="8890" b="0"/>
            <wp:docPr id="105" name="Рисунок 105" descr="706020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706020100_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Лесопарковый зеленый пояс</w:t>
      </w:r>
    </w:p>
    <w:p w:rsidR="0020433B" w:rsidRPr="006F1815" w:rsidRDefault="0020433B" w:rsidP="0020433B">
      <w:pPr>
        <w:spacing w:line="360" w:lineRule="auto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Объекты накопленного вреда окружающей среде, водные объекты, подлежащие реабилитации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«Объекты накопленного вреда окружающей среде, водные объекты, подлежащие реабилитации» описываются как точечные и площадные </w:t>
      </w:r>
      <w:r w:rsidRPr="006F1815">
        <w:rPr>
          <w:lang w:eastAsia="ru-RU"/>
        </w:rPr>
        <w:t>объекты и цифруются по общим правилам цифрового описания точечных и площадных объектов.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lang w:val="ru-RU" w:eastAsia="ru-RU"/>
        </w:rPr>
      </w:pPr>
      <w:r w:rsidRPr="006F1815">
        <w:rPr>
          <w:lang w:val="ru-RU" w:eastAsia="ru-RU"/>
        </w:rPr>
        <w:t xml:space="preserve">Пример отображения объектов класса «Объекты накопленного вреда окружающей среде, водные объекты, подлежащие реабилитации»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141605</wp:posOffset>
            </wp:positionV>
            <wp:extent cx="2409825" cy="1381125"/>
            <wp:effectExtent l="19050" t="19050" r="28575" b="28575"/>
            <wp:wrapSquare wrapText="bothSides"/>
            <wp:docPr id="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ab/>
        <w:t>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220085" cy="636270"/>
            <wp:effectExtent l="19050" t="0" r="0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</w:pPr>
    </w:p>
    <w:p w:rsidR="0033048F" w:rsidRPr="006F1815" w:rsidRDefault="0033048F" w:rsidP="0033048F">
      <w:pPr>
        <w:spacing w:before="60" w:after="60"/>
        <w:ind w:firstLine="567"/>
        <w:jc w:val="both"/>
        <w:rPr>
          <w:b/>
          <w:i/>
          <w:lang w:val="ru-RU" w:eastAsia="ru-RU"/>
        </w:rPr>
        <w:sectPr w:rsidR="0033048F" w:rsidRPr="006F1815" w:rsidSect="00A60508"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lastRenderedPageBreak/>
        <w:t>Леса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>Объекты класса «Леса» описываются как площадные объекты и цифруются по общим правилам цифрового описания площадных объектов.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«Леса»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143510</wp:posOffset>
            </wp:positionV>
            <wp:extent cx="2876550" cy="1800225"/>
            <wp:effectExtent l="19050" t="19050" r="19050" b="28575"/>
            <wp:wrapSquare wrapText="bothSides"/>
            <wp:docPr id="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F1815">
        <w:rPr>
          <w:i/>
          <w:noProof/>
          <w:lang w:val="ru-RU" w:eastAsia="ru-RU"/>
        </w:rPr>
        <w:tab/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8"/>
          <w:szCs w:val="18"/>
          <w:lang w:val="ru-RU" w:eastAsia="ru-RU"/>
        </w:rPr>
      </w:pPr>
      <w:r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429260" cy="214630"/>
            <wp:effectExtent l="19050" t="0" r="8890" b="0"/>
            <wp:docPr id="107" name="Рисунок 107" descr="7040101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704010100_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 Леса защитные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sz w:val="18"/>
          <w:szCs w:val="18"/>
          <w:lang w:val="ru-RU" w:eastAsia="ru-RU"/>
        </w:rPr>
      </w:pPr>
      <w:r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429260" cy="214630"/>
            <wp:effectExtent l="19050" t="0" r="8890" b="0"/>
            <wp:docPr id="108" name="Рисунок 393" descr="60905010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393" descr="6090501010_1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15">
        <w:rPr>
          <w:sz w:val="18"/>
          <w:szCs w:val="18"/>
          <w:lang w:val="ru-RU" w:eastAsia="ru-RU"/>
        </w:rPr>
        <w:t xml:space="preserve">   Леса эксплуатационные</w:t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901EA3" w:rsidRPr="006F1815" w:rsidRDefault="00901EA3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sz w:val="10"/>
          <w:szCs w:val="10"/>
          <w:lang w:val="ru-RU" w:eastAsia="ru-RU"/>
        </w:rPr>
      </w:pPr>
    </w:p>
    <w:p w:rsidR="0020433B" w:rsidRPr="006F1815" w:rsidRDefault="005240F3" w:rsidP="0033048F">
      <w:pPr>
        <w:spacing w:before="60" w:after="60"/>
        <w:ind w:firstLine="567"/>
        <w:jc w:val="both"/>
        <w:rPr>
          <w:b/>
          <w:lang w:val="ru-RU" w:eastAsia="ru-RU"/>
        </w:rPr>
      </w:pPr>
      <w:r w:rsidRPr="006F1815">
        <w:rPr>
          <w:b/>
          <w:lang w:val="ru-RU" w:eastAsia="ru-RU"/>
        </w:rPr>
        <w:t>Поверхностные водные объекты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«Поверхностные водные объекты» описываются как точечные </w:t>
      </w:r>
      <w:r w:rsidR="00230409">
        <w:rPr>
          <w:lang w:eastAsia="ru-RU"/>
        </w:rPr>
        <w:br/>
      </w:r>
      <w:r w:rsidRPr="006F1815">
        <w:rPr>
          <w:lang w:eastAsia="ru-RU"/>
        </w:rPr>
        <w:t xml:space="preserve">и площадные объекты и цифруются по общим правилам цифрового описания точечных </w:t>
      </w:r>
      <w:r w:rsidR="00230409">
        <w:rPr>
          <w:lang w:eastAsia="ru-RU"/>
        </w:rPr>
        <w:br/>
      </w:r>
      <w:r w:rsidRPr="006F1815">
        <w:rPr>
          <w:lang w:eastAsia="ru-RU"/>
        </w:rPr>
        <w:t>и площадных объектов.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Объекты класса </w:t>
      </w:r>
      <w:r w:rsidRPr="006F1815">
        <w:rPr>
          <w:lang w:eastAsia="ru-RU"/>
        </w:rPr>
        <w:t>«Поверхностные водные объекты» описываются как линейные объекты и цифруются по общим правилам цифрового описания линейных объектов.</w:t>
      </w:r>
    </w:p>
    <w:p w:rsidR="0020433B" w:rsidRPr="006F1815" w:rsidRDefault="005240F3" w:rsidP="00901EA3">
      <w:pPr>
        <w:spacing w:before="60" w:after="60"/>
        <w:ind w:firstLine="567"/>
        <w:jc w:val="both"/>
        <w:rPr>
          <w:lang w:eastAsia="ru-RU"/>
        </w:rPr>
      </w:pPr>
      <w:r w:rsidRPr="006F1815">
        <w:rPr>
          <w:lang w:eastAsia="ru-RU"/>
        </w:rPr>
        <w:t xml:space="preserve">Пример отображения объектов класса «Поверхностные водные объекты»      </w:t>
      </w:r>
    </w:p>
    <w:p w:rsidR="0020433B" w:rsidRPr="006F1815" w:rsidRDefault="005240F3" w:rsidP="0020433B">
      <w:pPr>
        <w:spacing w:line="360" w:lineRule="auto"/>
        <w:ind w:firstLine="708"/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253365</wp:posOffset>
            </wp:positionV>
            <wp:extent cx="3095625" cy="2200275"/>
            <wp:effectExtent l="19050" t="19050" r="28575" b="28575"/>
            <wp:wrapSquare wrapText="bothSides"/>
            <wp:docPr id="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00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0433B" w:rsidRPr="006F1815" w:rsidRDefault="005240F3" w:rsidP="0033048F">
      <w:pPr>
        <w:spacing w:line="360" w:lineRule="auto"/>
        <w:jc w:val="both"/>
        <w:rPr>
          <w:i/>
          <w:lang w:val="ru-RU" w:eastAsia="ru-RU"/>
        </w:rPr>
      </w:pPr>
      <w:r w:rsidRPr="006F1815">
        <w:rPr>
          <w:i/>
          <w:noProof/>
          <w:lang w:val="ru-RU" w:eastAsia="ru-RU"/>
        </w:rPr>
        <w:t xml:space="preserve"> Условные обозначения:</w:t>
      </w:r>
    </w:p>
    <w:p w:rsidR="0020433B" w:rsidRPr="006F1815" w:rsidRDefault="005240F3" w:rsidP="0020433B">
      <w:pPr>
        <w:spacing w:line="360" w:lineRule="auto"/>
        <w:jc w:val="both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108960" cy="866775"/>
            <wp:effectExtent l="19050" t="0" r="0" b="0"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3B" w:rsidRPr="006F1815" w:rsidRDefault="0020433B" w:rsidP="0020433B">
      <w:pPr>
        <w:spacing w:line="360" w:lineRule="auto"/>
        <w:ind w:firstLine="708"/>
        <w:jc w:val="both"/>
        <w:rPr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142"/>
        <w:jc w:val="both"/>
        <w:rPr>
          <w:noProof/>
          <w:lang w:val="ru-RU" w:eastAsia="ru-RU"/>
        </w:rPr>
      </w:pPr>
    </w:p>
    <w:p w:rsidR="0020433B" w:rsidRPr="006F1815" w:rsidRDefault="0020433B" w:rsidP="0020433B">
      <w:pPr>
        <w:spacing w:line="360" w:lineRule="auto"/>
        <w:ind w:firstLine="708"/>
        <w:jc w:val="both"/>
        <w:rPr>
          <w:b/>
          <w:i/>
          <w:lang w:val="ru-RU" w:eastAsia="ru-RU"/>
        </w:rPr>
      </w:pPr>
    </w:p>
    <w:bookmarkEnd w:id="95"/>
    <w:bookmarkEnd w:id="96"/>
    <w:bookmarkEnd w:id="97"/>
    <w:p w:rsidR="00396FEA" w:rsidRPr="006F1815" w:rsidRDefault="00396FEA" w:rsidP="00DF5F7B">
      <w:pPr>
        <w:spacing w:line="360" w:lineRule="auto"/>
        <w:jc w:val="both"/>
        <w:rPr>
          <w:lang w:val="ru-RU" w:eastAsia="ru-RU"/>
        </w:rPr>
        <w:sectPr w:rsidR="00396FEA" w:rsidRPr="006F1815" w:rsidSect="0065434F">
          <w:headerReference w:type="default" r:id="rId217"/>
          <w:footerReference w:type="default" r:id="rId218"/>
          <w:pgSz w:w="11907" w:h="16840" w:code="9"/>
          <w:pgMar w:top="1134" w:right="709" w:bottom="1134" w:left="1559" w:header="709" w:footer="680" w:gutter="0"/>
          <w:cols w:space="708"/>
          <w:docGrid w:linePitch="360"/>
        </w:sectPr>
      </w:pPr>
    </w:p>
    <w:p w:rsidR="001C5D6D" w:rsidRDefault="005240F3" w:rsidP="001C5D6D">
      <w:pPr>
        <w:autoSpaceDE w:val="0"/>
        <w:autoSpaceDN w:val="0"/>
        <w:ind w:left="567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Приложение № 2</w:t>
      </w:r>
    </w:p>
    <w:p w:rsidR="001C5D6D" w:rsidRPr="007F6AEF" w:rsidRDefault="005240F3" w:rsidP="001C5D6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left="5670" w:hanging="14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к приказу Министерства архитектуры и строительства Смоленской области</w:t>
      </w:r>
    </w:p>
    <w:p w:rsidR="001C5D6D" w:rsidRDefault="005240F3" w:rsidP="001C5D6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firstLine="567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от </w:t>
      </w:r>
      <w:r w:rsidR="00C03397">
        <w:rPr>
          <w:sz w:val="28"/>
          <w:szCs w:val="28"/>
          <w:lang w:val="ru-RU" w:eastAsia="ru-RU"/>
        </w:rPr>
        <w:t>09.01.2025</w:t>
      </w:r>
      <w:r>
        <w:rPr>
          <w:sz w:val="28"/>
          <w:szCs w:val="28"/>
          <w:lang w:val="ru-RU" w:eastAsia="ru-RU"/>
        </w:rPr>
        <w:t xml:space="preserve"> № </w:t>
      </w:r>
      <w:r w:rsidR="00C03397">
        <w:rPr>
          <w:sz w:val="28"/>
          <w:szCs w:val="28"/>
          <w:lang w:val="ru-RU" w:eastAsia="ru-RU"/>
        </w:rPr>
        <w:t>002-ОД</w:t>
      </w:r>
    </w:p>
    <w:p w:rsidR="00862D46" w:rsidRDefault="00862D46" w:rsidP="00DA45CC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1C5D6D" w:rsidRDefault="001C5D6D" w:rsidP="00DA45CC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1C5D6D" w:rsidRPr="00476D63" w:rsidRDefault="005240F3" w:rsidP="001C5D6D">
      <w:pPr>
        <w:autoSpaceDE w:val="0"/>
        <w:autoSpaceDN w:val="0"/>
        <w:spacing w:line="216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ПОЛОЖЕНИЕ</w:t>
      </w:r>
    </w:p>
    <w:p w:rsidR="001C5D6D" w:rsidRDefault="005240F3" w:rsidP="001C5D6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о Технических требованиях к отраслевым</w:t>
      </w:r>
    </w:p>
    <w:p w:rsidR="008721A8" w:rsidRDefault="005240F3" w:rsidP="001C5D6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пространственным данным Смоленской</w:t>
      </w:r>
    </w:p>
    <w:p w:rsidR="008721A8" w:rsidRDefault="005240F3" w:rsidP="001C5D6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области</w:t>
      </w:r>
    </w:p>
    <w:p w:rsidR="001C5D6D" w:rsidRDefault="001C5D6D" w:rsidP="00DA45CC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245F34" w:rsidRDefault="005240F3" w:rsidP="00245F3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1. Общие положения</w:t>
      </w:r>
    </w:p>
    <w:p w:rsidR="00245F34" w:rsidRDefault="00245F34" w:rsidP="00245F3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1.1. </w:t>
      </w:r>
      <w:r>
        <w:rPr>
          <w:sz w:val="28"/>
          <w:szCs w:val="28"/>
          <w:lang w:val="ru-RU" w:eastAsia="ru-RU"/>
        </w:rPr>
        <w:t xml:space="preserve">Настоящее </w:t>
      </w:r>
      <w:r w:rsidRPr="008721A8">
        <w:rPr>
          <w:sz w:val="28"/>
          <w:szCs w:val="28"/>
          <w:lang w:val="ru-RU" w:eastAsia="ru-RU"/>
        </w:rPr>
        <w:t>Положение о Технических</w:t>
      </w:r>
      <w:r w:rsidR="00077C9A">
        <w:rPr>
          <w:sz w:val="28"/>
          <w:szCs w:val="28"/>
          <w:lang w:val="ru-RU" w:eastAsia="ru-RU"/>
        </w:rPr>
        <w:t xml:space="preserve"> требованиях</w:t>
      </w:r>
      <w:r w:rsidRPr="008721A8">
        <w:rPr>
          <w:sz w:val="28"/>
          <w:szCs w:val="28"/>
          <w:lang w:val="ru-RU" w:eastAsia="ru-RU"/>
        </w:rPr>
        <w:t xml:space="preserve"> определяет цели, задачи, состав, область применения Технических требований.</w:t>
      </w:r>
    </w:p>
    <w:p w:rsidR="008721A8" w:rsidRPr="008721A8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1.2. </w:t>
      </w:r>
      <w:r w:rsidR="00077C9A">
        <w:rPr>
          <w:sz w:val="28"/>
          <w:szCs w:val="28"/>
          <w:lang w:val="ru-RU" w:eastAsia="ru-RU"/>
        </w:rPr>
        <w:t>Т</w:t>
      </w:r>
      <w:r w:rsidRPr="008721A8">
        <w:rPr>
          <w:sz w:val="28"/>
          <w:szCs w:val="28"/>
          <w:lang w:val="ru-RU" w:eastAsia="ru-RU"/>
        </w:rPr>
        <w:t>ехнические требования – комплект документов, устанавливающих требования к объектам, отображаемым в док</w:t>
      </w:r>
      <w:r w:rsidRPr="008721A8">
        <w:rPr>
          <w:sz w:val="28"/>
          <w:szCs w:val="28"/>
          <w:lang w:val="ru-RU" w:eastAsia="ru-RU"/>
        </w:rPr>
        <w:t>ументах территориального планирования, документах градостроительного зонирования, документации по планировке территории, плане наземных и подземных коммуникаций, создаваемым в виде баз пространственных данных, классификации объектов и их характеристик, атр</w:t>
      </w:r>
      <w:r w:rsidRPr="008721A8">
        <w:rPr>
          <w:sz w:val="28"/>
          <w:szCs w:val="28"/>
          <w:lang w:val="ru-RU" w:eastAsia="ru-RU"/>
        </w:rPr>
        <w:t>ибутам объектов, правила цифрового описания и принципы визуального отображе</w:t>
      </w:r>
      <w:r w:rsidR="00077C9A">
        <w:rPr>
          <w:sz w:val="28"/>
          <w:szCs w:val="28"/>
          <w:lang w:val="ru-RU" w:eastAsia="ru-RU"/>
        </w:rPr>
        <w:t>ния объектов на цифровых картах.</w:t>
      </w: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1.3. Общее руководство, контроль, координацию, методическое и программное обеспечение применения Технических требований осуществляет Министерство </w:t>
      </w:r>
      <w:r w:rsidRPr="008721A8">
        <w:rPr>
          <w:sz w:val="28"/>
          <w:szCs w:val="28"/>
          <w:lang w:val="ru-RU" w:eastAsia="ru-RU"/>
        </w:rPr>
        <w:t>архитектуры и строительства Смоленской области (далее – Министерство).</w:t>
      </w:r>
    </w:p>
    <w:p w:rsid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>1.4. Порядок формирования и ведения Технических требований, порядок предоставления сведений Технических требов</w:t>
      </w:r>
      <w:r w:rsidR="00077C9A">
        <w:rPr>
          <w:sz w:val="28"/>
          <w:szCs w:val="28"/>
          <w:lang w:val="ru-RU" w:eastAsia="ru-RU"/>
        </w:rPr>
        <w:t>аний определяются Р</w:t>
      </w:r>
      <w:r w:rsidRPr="008721A8">
        <w:rPr>
          <w:sz w:val="28"/>
          <w:szCs w:val="28"/>
          <w:lang w:val="ru-RU" w:eastAsia="ru-RU"/>
        </w:rPr>
        <w:t xml:space="preserve">егламентом ведения Технических требований, утверждаемым </w:t>
      </w:r>
      <w:r w:rsidRPr="008721A8">
        <w:rPr>
          <w:sz w:val="28"/>
          <w:szCs w:val="28"/>
          <w:lang w:val="ru-RU" w:eastAsia="ru-RU"/>
        </w:rPr>
        <w:t>приказом министра архитектуры и строительства Смоленской области</w:t>
      </w:r>
      <w:r w:rsidR="00AD26C1">
        <w:rPr>
          <w:sz w:val="28"/>
          <w:szCs w:val="28"/>
          <w:lang w:val="ru-RU" w:eastAsia="ru-RU"/>
        </w:rPr>
        <w:t xml:space="preserve"> (далее – приказ министра)</w:t>
      </w:r>
      <w:r w:rsidRPr="008721A8">
        <w:rPr>
          <w:sz w:val="28"/>
          <w:szCs w:val="28"/>
          <w:lang w:val="ru-RU" w:eastAsia="ru-RU"/>
        </w:rPr>
        <w:t>.</w:t>
      </w:r>
    </w:p>
    <w:p w:rsidR="00966666" w:rsidRDefault="00966666" w:rsidP="008721A8">
      <w:pPr>
        <w:ind w:firstLine="709"/>
        <w:rPr>
          <w:sz w:val="28"/>
          <w:szCs w:val="28"/>
          <w:lang w:val="ru-RU" w:eastAsia="ru-RU"/>
        </w:rPr>
      </w:pPr>
    </w:p>
    <w:p w:rsidR="00245F34" w:rsidRDefault="005240F3" w:rsidP="008721A8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004CE">
        <w:rPr>
          <w:b/>
          <w:sz w:val="28"/>
          <w:szCs w:val="28"/>
          <w:lang w:val="ru-RU" w:eastAsia="ru-RU"/>
        </w:rPr>
        <w:t>2</w:t>
      </w:r>
      <w:r>
        <w:rPr>
          <w:b/>
          <w:sz w:val="28"/>
          <w:szCs w:val="28"/>
          <w:lang w:val="ru-RU" w:eastAsia="ru-RU"/>
        </w:rPr>
        <w:t xml:space="preserve">. </w:t>
      </w:r>
      <w:r w:rsidR="008721A8">
        <w:rPr>
          <w:b/>
          <w:sz w:val="28"/>
          <w:szCs w:val="28"/>
          <w:lang w:val="ru-RU" w:eastAsia="ru-RU"/>
        </w:rPr>
        <w:t>Цели и задачи Технических требований</w:t>
      </w:r>
    </w:p>
    <w:p w:rsidR="00DD1924" w:rsidRDefault="00DD1924" w:rsidP="00DD192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2.1. Целью создания Технических требований является повышение качества градостроительной документации, за счёт применения </w:t>
      </w:r>
      <w:r w:rsidRPr="008721A8">
        <w:rPr>
          <w:sz w:val="28"/>
          <w:szCs w:val="28"/>
          <w:lang w:val="ru-RU" w:eastAsia="ru-RU"/>
        </w:rPr>
        <w:t>формирования и реализации единых подходов к созданию градостроительной документации в цифровом виде, исполнения требований</w:t>
      </w:r>
      <w:r>
        <w:rPr>
          <w:sz w:val="28"/>
          <w:szCs w:val="28"/>
          <w:lang w:val="ru-RU" w:eastAsia="ru-RU"/>
        </w:rPr>
        <w:t xml:space="preserve"> федеральных законом,</w:t>
      </w:r>
      <w:r w:rsidRPr="008721A8">
        <w:rPr>
          <w:sz w:val="28"/>
          <w:szCs w:val="28"/>
          <w:lang w:val="ru-RU" w:eastAsia="ru-RU"/>
        </w:rPr>
        <w:t xml:space="preserve"> нормативных правовых актов Правительства Российской Федерации, </w:t>
      </w:r>
      <w:r>
        <w:rPr>
          <w:sz w:val="28"/>
          <w:szCs w:val="28"/>
          <w:lang w:val="ru-RU" w:eastAsia="ru-RU"/>
        </w:rPr>
        <w:t>Министерства строительства и жилищно-коммунальног</w:t>
      </w:r>
      <w:r>
        <w:rPr>
          <w:sz w:val="28"/>
          <w:szCs w:val="28"/>
          <w:lang w:val="ru-RU" w:eastAsia="ru-RU"/>
        </w:rPr>
        <w:t>о хозяйства Российской Федерации</w:t>
      </w:r>
      <w:r w:rsidRPr="008721A8">
        <w:rPr>
          <w:sz w:val="28"/>
          <w:szCs w:val="28"/>
          <w:lang w:val="ru-RU" w:eastAsia="ru-RU"/>
        </w:rPr>
        <w:t xml:space="preserve"> и </w:t>
      </w:r>
      <w:r>
        <w:rPr>
          <w:sz w:val="28"/>
          <w:szCs w:val="28"/>
          <w:lang w:val="ru-RU" w:eastAsia="ru-RU"/>
        </w:rPr>
        <w:t>Министерства экономи</w:t>
      </w:r>
      <w:r w:rsidR="004C5B6F">
        <w:rPr>
          <w:sz w:val="28"/>
          <w:szCs w:val="28"/>
          <w:lang w:val="ru-RU" w:eastAsia="ru-RU"/>
        </w:rPr>
        <w:t>че</w:t>
      </w:r>
      <w:r>
        <w:rPr>
          <w:sz w:val="28"/>
          <w:szCs w:val="28"/>
          <w:lang w:val="ru-RU" w:eastAsia="ru-RU"/>
        </w:rPr>
        <w:t>ского развития</w:t>
      </w:r>
      <w:r w:rsidRPr="008721A8">
        <w:rPr>
          <w:sz w:val="28"/>
          <w:szCs w:val="28"/>
          <w:lang w:val="ru-RU" w:eastAsia="ru-RU"/>
        </w:rPr>
        <w:t xml:space="preserve"> Российской Федерации</w:t>
      </w:r>
      <w:r w:rsidR="004C5B6F">
        <w:rPr>
          <w:sz w:val="28"/>
          <w:szCs w:val="28"/>
          <w:lang w:val="ru-RU" w:eastAsia="ru-RU"/>
        </w:rPr>
        <w:t>, а также областных нормативных правовых актов</w:t>
      </w:r>
      <w:r w:rsidRPr="008721A8">
        <w:rPr>
          <w:sz w:val="28"/>
          <w:szCs w:val="28"/>
          <w:lang w:val="ru-RU" w:eastAsia="ru-RU"/>
        </w:rPr>
        <w:t xml:space="preserve"> в сфере градостроительной деятельности.</w:t>
      </w: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 w:rsidRPr="008721A8">
        <w:rPr>
          <w:sz w:val="28"/>
          <w:szCs w:val="28"/>
          <w:lang w:val="ru-RU" w:eastAsia="ru-RU"/>
        </w:rPr>
        <w:t xml:space="preserve">2.2. Задачами Технических требований являются: </w:t>
      </w:r>
    </w:p>
    <w:p w:rsidR="008721A8" w:rsidRPr="008721A8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8721A8">
        <w:rPr>
          <w:sz w:val="28"/>
          <w:szCs w:val="28"/>
          <w:lang w:val="ru-RU" w:eastAsia="ru-RU"/>
        </w:rPr>
        <w:t>унификация и систематизация</w:t>
      </w:r>
      <w:r w:rsidRPr="008721A8">
        <w:rPr>
          <w:sz w:val="28"/>
          <w:szCs w:val="28"/>
          <w:lang w:val="ru-RU" w:eastAsia="ru-RU"/>
        </w:rPr>
        <w:t xml:space="preserve"> градостроительной документации;</w:t>
      </w:r>
    </w:p>
    <w:p w:rsidR="00245F34" w:rsidRDefault="005240F3" w:rsidP="008721A8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="008721A8" w:rsidRPr="008721A8">
        <w:rPr>
          <w:sz w:val="28"/>
          <w:szCs w:val="28"/>
          <w:lang w:val="ru-RU" w:eastAsia="ru-RU"/>
        </w:rPr>
        <w:t>обеспечение ведения ГИСОГД Смоленс</w:t>
      </w:r>
      <w:r w:rsidR="00077C9A">
        <w:rPr>
          <w:sz w:val="28"/>
          <w:szCs w:val="28"/>
          <w:lang w:val="ru-RU" w:eastAsia="ru-RU"/>
        </w:rPr>
        <w:t>кой области</w:t>
      </w:r>
      <w:r w:rsidR="008721A8" w:rsidRPr="008721A8">
        <w:rPr>
          <w:sz w:val="28"/>
          <w:szCs w:val="28"/>
          <w:lang w:val="ru-RU" w:eastAsia="ru-RU"/>
        </w:rPr>
        <w:t>.</w:t>
      </w:r>
    </w:p>
    <w:p w:rsidR="008721A8" w:rsidRDefault="008721A8" w:rsidP="008721A8">
      <w:pPr>
        <w:ind w:firstLine="709"/>
        <w:jc w:val="both"/>
        <w:rPr>
          <w:sz w:val="28"/>
          <w:szCs w:val="28"/>
          <w:lang w:val="ru-RU" w:eastAsia="ru-RU"/>
        </w:rPr>
      </w:pPr>
    </w:p>
    <w:p w:rsidR="00245F34" w:rsidRDefault="005240F3" w:rsidP="00F6718A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lastRenderedPageBreak/>
        <w:t xml:space="preserve">3. </w:t>
      </w:r>
      <w:r w:rsidR="004C5B6F">
        <w:rPr>
          <w:b/>
          <w:sz w:val="28"/>
          <w:szCs w:val="28"/>
          <w:lang w:val="ru-RU" w:eastAsia="ru-RU"/>
        </w:rPr>
        <w:t>Состав Технических требований</w:t>
      </w:r>
    </w:p>
    <w:p w:rsidR="00F6718A" w:rsidRDefault="00F6718A" w:rsidP="00F6718A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 w:rsidRPr="004C5B6F">
        <w:rPr>
          <w:sz w:val="28"/>
          <w:szCs w:val="28"/>
          <w:lang w:val="ru-RU" w:eastAsia="ru-RU"/>
        </w:rPr>
        <w:t>Технические требования включают: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1) к</w:t>
      </w:r>
      <w:r w:rsidRPr="004C5B6F">
        <w:rPr>
          <w:sz w:val="28"/>
          <w:szCs w:val="28"/>
          <w:lang w:val="ru-RU" w:eastAsia="ru-RU"/>
        </w:rPr>
        <w:t>лассификаторы и справочники объектного и атрибутивного состава пространственных данных.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2) т</w:t>
      </w:r>
      <w:r w:rsidRPr="004C5B6F">
        <w:rPr>
          <w:sz w:val="28"/>
          <w:szCs w:val="28"/>
          <w:lang w:val="ru-RU" w:eastAsia="ru-RU"/>
        </w:rPr>
        <w:t xml:space="preserve">ребования </w:t>
      </w:r>
      <w:r w:rsidRPr="004C5B6F">
        <w:rPr>
          <w:sz w:val="28"/>
          <w:szCs w:val="28"/>
          <w:lang w:val="ru-RU" w:eastAsia="ru-RU"/>
        </w:rPr>
        <w:t>к структуре и составу градостроительной документации (описание структуры базы пространственных данных):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схеме территориального планирования Смоленской области;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схеме территориального планирования муниципального района;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</w:t>
      </w:r>
      <w:r w:rsidRPr="004C5B6F">
        <w:rPr>
          <w:sz w:val="28"/>
          <w:szCs w:val="28"/>
          <w:lang w:val="ru-RU" w:eastAsia="ru-RU"/>
        </w:rPr>
        <w:t>вания к генеральному плану муниципального округа, городского округа, поселения;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правилам землепользования и застройки муниципального округа, городского округа, поселения;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единому документу территориального планирования;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</w:t>
      </w:r>
      <w:r w:rsidRPr="004C5B6F">
        <w:rPr>
          <w:sz w:val="28"/>
          <w:szCs w:val="28"/>
          <w:lang w:val="ru-RU" w:eastAsia="ru-RU"/>
        </w:rPr>
        <w:t>ования к документации по планировке территории,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4C5B6F">
        <w:rPr>
          <w:sz w:val="28"/>
          <w:szCs w:val="28"/>
          <w:lang w:val="ru-RU" w:eastAsia="ru-RU"/>
        </w:rPr>
        <w:t>требования к плану наземных и подземных коммуникаций.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3) н</w:t>
      </w:r>
      <w:r w:rsidR="00AD26C1">
        <w:rPr>
          <w:sz w:val="28"/>
          <w:szCs w:val="28"/>
          <w:lang w:val="ru-RU" w:eastAsia="ru-RU"/>
        </w:rPr>
        <w:t>астоящее П</w:t>
      </w:r>
      <w:r w:rsidRPr="004C5B6F">
        <w:rPr>
          <w:sz w:val="28"/>
          <w:szCs w:val="28"/>
          <w:lang w:val="ru-RU" w:eastAsia="ru-RU"/>
        </w:rPr>
        <w:t>оложение.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4) Р</w:t>
      </w:r>
      <w:r w:rsidRPr="004C5B6F">
        <w:rPr>
          <w:sz w:val="28"/>
          <w:szCs w:val="28"/>
          <w:lang w:val="ru-RU" w:eastAsia="ru-RU"/>
        </w:rPr>
        <w:t>егламент ведения Технических требований.</w:t>
      </w:r>
    </w:p>
    <w:p w:rsidR="004C5B6F" w:rsidRPr="004C5B6F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5) п</w:t>
      </w:r>
      <w:r w:rsidRPr="004C5B6F">
        <w:rPr>
          <w:sz w:val="28"/>
          <w:szCs w:val="28"/>
          <w:lang w:val="ru-RU" w:eastAsia="ru-RU"/>
        </w:rPr>
        <w:t>ояснительную записку к Техническим требованиям.</w:t>
      </w:r>
    </w:p>
    <w:p w:rsidR="00245F34" w:rsidRDefault="005240F3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6) п</w:t>
      </w:r>
      <w:r w:rsidRPr="004C5B6F">
        <w:rPr>
          <w:sz w:val="28"/>
          <w:szCs w:val="28"/>
          <w:lang w:val="ru-RU" w:eastAsia="ru-RU"/>
        </w:rPr>
        <w:t xml:space="preserve">рограммное обеспечение для </w:t>
      </w:r>
      <w:r w:rsidRPr="004C5B6F">
        <w:rPr>
          <w:sz w:val="28"/>
          <w:szCs w:val="28"/>
          <w:lang w:val="ru-RU" w:eastAsia="ru-RU"/>
        </w:rPr>
        <w:t>работы с Техническими требованиями.</w:t>
      </w:r>
    </w:p>
    <w:p w:rsidR="004C5B6F" w:rsidRDefault="004C5B6F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</w:p>
    <w:p w:rsidR="00245F34" w:rsidRDefault="005240F3" w:rsidP="00006186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4. </w:t>
      </w:r>
      <w:r w:rsidR="00077C9A">
        <w:rPr>
          <w:b/>
          <w:sz w:val="28"/>
          <w:szCs w:val="28"/>
          <w:lang w:val="ru-RU" w:eastAsia="ru-RU"/>
        </w:rPr>
        <w:t>Область применения</w:t>
      </w:r>
      <w:r w:rsidR="004C5B6F">
        <w:rPr>
          <w:b/>
          <w:sz w:val="28"/>
          <w:szCs w:val="28"/>
          <w:lang w:val="ru-RU" w:eastAsia="ru-RU"/>
        </w:rPr>
        <w:t xml:space="preserve"> Технических требований</w:t>
      </w:r>
    </w:p>
    <w:p w:rsidR="00245F34" w:rsidRDefault="00245F34" w:rsidP="00245F34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077C9A" w:rsidRDefault="005240F3" w:rsidP="00077C9A">
      <w:pPr>
        <w:autoSpaceDE w:val="0"/>
        <w:autoSpaceDN w:val="0"/>
        <w:ind w:right="-2" w:firstLine="709"/>
        <w:jc w:val="both"/>
        <w:rPr>
          <w:sz w:val="28"/>
          <w:szCs w:val="28"/>
          <w:lang w:val="ru-RU" w:eastAsia="ru-RU"/>
        </w:rPr>
      </w:pPr>
      <w:r w:rsidRPr="004C5B6F">
        <w:rPr>
          <w:sz w:val="28"/>
          <w:szCs w:val="28"/>
          <w:lang w:val="ru-RU" w:eastAsia="ru-RU"/>
        </w:rPr>
        <w:t>Технические требования применяются Министерством</w:t>
      </w:r>
      <w:r w:rsidR="00AD26C1">
        <w:rPr>
          <w:sz w:val="28"/>
          <w:szCs w:val="28"/>
          <w:lang w:val="ru-RU" w:eastAsia="ru-RU"/>
        </w:rPr>
        <w:t xml:space="preserve"> и</w:t>
      </w:r>
      <w:r>
        <w:rPr>
          <w:sz w:val="28"/>
          <w:szCs w:val="28"/>
          <w:lang w:val="ru-RU" w:eastAsia="ru-RU"/>
        </w:rPr>
        <w:t xml:space="preserve"> органами местного самоуправления муниципальных образований Смоленской области при:</w:t>
      </w:r>
    </w:p>
    <w:p w:rsidR="00077C9A" w:rsidRPr="00D4779D" w:rsidRDefault="005240F3" w:rsidP="00077C9A">
      <w:pPr>
        <w:autoSpaceDE w:val="0"/>
        <w:autoSpaceDN w:val="0"/>
        <w:ind w:right="-2"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разработке</w:t>
      </w:r>
      <w:r w:rsidRPr="00D4779D">
        <w:rPr>
          <w:sz w:val="28"/>
          <w:szCs w:val="28"/>
          <w:lang w:val="ru-RU" w:eastAsia="ru-RU"/>
        </w:rPr>
        <w:t xml:space="preserve"> проектов </w:t>
      </w:r>
      <w:r w:rsidR="00AD26C1">
        <w:rPr>
          <w:sz w:val="28"/>
          <w:szCs w:val="28"/>
          <w:lang w:val="ru-RU" w:eastAsia="ru-RU"/>
        </w:rPr>
        <w:t>градостроительной документации</w:t>
      </w:r>
      <w:r w:rsidRPr="00D4779D">
        <w:rPr>
          <w:sz w:val="28"/>
          <w:szCs w:val="28"/>
          <w:lang w:val="ru-RU" w:eastAsia="ru-RU"/>
        </w:rPr>
        <w:t>;</w:t>
      </w:r>
    </w:p>
    <w:p w:rsidR="004C5B6F" w:rsidRPr="004C5B6F" w:rsidRDefault="005240F3" w:rsidP="00077C9A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D4779D">
        <w:rPr>
          <w:sz w:val="28"/>
          <w:szCs w:val="28"/>
          <w:lang w:val="ru-RU" w:eastAsia="ru-RU"/>
        </w:rPr>
        <w:t xml:space="preserve">ведении </w:t>
      </w:r>
      <w:r>
        <w:rPr>
          <w:sz w:val="28"/>
          <w:szCs w:val="28"/>
          <w:lang w:val="ru-RU" w:eastAsia="ru-RU"/>
        </w:rPr>
        <w:t>ГИСОГД Смоленской области</w:t>
      </w:r>
      <w:r w:rsidRPr="00D4779D">
        <w:rPr>
          <w:sz w:val="28"/>
          <w:szCs w:val="28"/>
          <w:lang w:val="ru-RU" w:eastAsia="ru-RU"/>
        </w:rPr>
        <w:t>.</w:t>
      </w:r>
    </w:p>
    <w:p w:rsidR="005E7FFD" w:rsidRDefault="005240F3">
      <w:pPr>
        <w:spacing w:after="200" w:line="276" w:lineRule="auto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5E7FFD" w:rsidRDefault="005240F3" w:rsidP="005E7FFD">
      <w:pPr>
        <w:autoSpaceDE w:val="0"/>
        <w:autoSpaceDN w:val="0"/>
        <w:ind w:left="567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Приложение № 3</w:t>
      </w:r>
    </w:p>
    <w:p w:rsidR="005E7FFD" w:rsidRPr="007F6AEF" w:rsidRDefault="005240F3" w:rsidP="005E7FF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left="5670" w:hanging="14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к приказу Министерства архитектуры и строительства Смоленской области</w:t>
      </w:r>
    </w:p>
    <w:p w:rsidR="005E7FFD" w:rsidRDefault="005240F3" w:rsidP="005E7FFD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firstLine="567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от </w:t>
      </w:r>
      <w:r w:rsidR="00C03397">
        <w:rPr>
          <w:sz w:val="28"/>
          <w:szCs w:val="28"/>
          <w:lang w:val="ru-RU" w:eastAsia="ru-RU"/>
        </w:rPr>
        <w:t>09.01.2025 № 002-ОД</w:t>
      </w:r>
    </w:p>
    <w:p w:rsidR="005E7FFD" w:rsidRDefault="005E7FFD" w:rsidP="005E7FFD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5E7FFD" w:rsidRDefault="005E7FFD" w:rsidP="005E7FFD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5E7FFD" w:rsidRPr="00476D63" w:rsidRDefault="005240F3" w:rsidP="005E7FFD">
      <w:pPr>
        <w:autoSpaceDE w:val="0"/>
        <w:autoSpaceDN w:val="0"/>
        <w:spacing w:line="216" w:lineRule="auto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РЕГЛАМЕНТ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ведения Технических требованиях к 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отраслевым пространственным 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данным Смоленской </w:t>
      </w:r>
      <w:r>
        <w:rPr>
          <w:b/>
          <w:sz w:val="28"/>
          <w:szCs w:val="28"/>
          <w:lang w:val="ru-RU" w:eastAsia="ru-RU"/>
        </w:rPr>
        <w:t>области</w:t>
      </w:r>
    </w:p>
    <w:p w:rsidR="005E7FFD" w:rsidRDefault="005E7FFD" w:rsidP="005E7FFD">
      <w:pPr>
        <w:autoSpaceDE w:val="0"/>
        <w:autoSpaceDN w:val="0"/>
        <w:rPr>
          <w:b/>
          <w:sz w:val="28"/>
          <w:szCs w:val="28"/>
          <w:lang w:val="ru-RU" w:eastAsia="ru-RU"/>
        </w:rPr>
      </w:pP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1. Общие положения</w:t>
      </w:r>
    </w:p>
    <w:p w:rsidR="005E7FFD" w:rsidRDefault="005E7FFD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 w:rsidRPr="005E7FFD">
        <w:rPr>
          <w:sz w:val="28"/>
          <w:szCs w:val="28"/>
          <w:lang w:val="ru-RU" w:eastAsia="ru-RU"/>
        </w:rPr>
        <w:t>1.1. Регламент ведения Технических требований определяет порядок ведения Технических требований.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1.2</w:t>
      </w:r>
      <w:r w:rsidRPr="005E7FFD">
        <w:rPr>
          <w:sz w:val="28"/>
          <w:szCs w:val="28"/>
          <w:lang w:val="ru-RU" w:eastAsia="ru-RU"/>
        </w:rPr>
        <w:t xml:space="preserve">. Для целей настоящего Регламента используются следующие определения: 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з</w:t>
      </w:r>
      <w:r w:rsidRPr="005E7FFD">
        <w:rPr>
          <w:sz w:val="28"/>
          <w:szCs w:val="28"/>
          <w:lang w:val="ru-RU" w:eastAsia="ru-RU"/>
        </w:rPr>
        <w:t>аинтересованные лица – органы государственной власти,</w:t>
      </w:r>
      <w:r w:rsidRPr="005E7FFD">
        <w:rPr>
          <w:sz w:val="28"/>
          <w:szCs w:val="28"/>
          <w:lang w:val="ru-RU" w:eastAsia="ru-RU"/>
        </w:rPr>
        <w:t xml:space="preserve"> органы местного самоуправления, их должностные лица, физические и юридические лица;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о</w:t>
      </w:r>
      <w:r w:rsidRPr="005E7FFD">
        <w:rPr>
          <w:sz w:val="28"/>
          <w:szCs w:val="28"/>
          <w:lang w:val="ru-RU" w:eastAsia="ru-RU"/>
        </w:rPr>
        <w:t>тветственное лицо – сотрудник Министерства</w:t>
      </w:r>
      <w:r>
        <w:rPr>
          <w:sz w:val="28"/>
          <w:szCs w:val="28"/>
          <w:lang w:val="ru-RU" w:eastAsia="ru-RU"/>
        </w:rPr>
        <w:t>, осуществляющий</w:t>
      </w:r>
      <w:r w:rsidRPr="005E7FFD">
        <w:rPr>
          <w:sz w:val="28"/>
          <w:szCs w:val="28"/>
          <w:lang w:val="ru-RU" w:eastAsia="ru-RU"/>
        </w:rPr>
        <w:t xml:space="preserve"> ведение Технических требований.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ж</w:t>
      </w:r>
      <w:r w:rsidRPr="005E7FFD">
        <w:rPr>
          <w:sz w:val="28"/>
          <w:szCs w:val="28"/>
          <w:lang w:val="ru-RU" w:eastAsia="ru-RU"/>
        </w:rPr>
        <w:t>урнал изменений Технических требований – документ, содержащий записи о пос</w:t>
      </w:r>
      <w:r w:rsidRPr="005E7FFD">
        <w:rPr>
          <w:sz w:val="28"/>
          <w:szCs w:val="28"/>
          <w:lang w:val="ru-RU" w:eastAsia="ru-RU"/>
        </w:rPr>
        <w:t>тупивших предложениях по внесению изменений в Технические требования и о результатах их рассмотрения, ведение которого осуществляется по форме со</w:t>
      </w:r>
      <w:r>
        <w:rPr>
          <w:sz w:val="28"/>
          <w:szCs w:val="28"/>
          <w:lang w:val="ru-RU" w:eastAsia="ru-RU"/>
        </w:rPr>
        <w:t>гласно приложению к настоящему Р</w:t>
      </w:r>
      <w:r w:rsidRPr="005E7FFD">
        <w:rPr>
          <w:sz w:val="28"/>
          <w:szCs w:val="28"/>
          <w:lang w:val="ru-RU" w:eastAsia="ru-RU"/>
        </w:rPr>
        <w:t xml:space="preserve">егламенту. </w:t>
      </w:r>
    </w:p>
    <w:p w:rsidR="00077C9A" w:rsidRPr="005E7FFD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п</w:t>
      </w:r>
      <w:r w:rsidRPr="005E7FFD">
        <w:rPr>
          <w:sz w:val="28"/>
          <w:szCs w:val="28"/>
          <w:lang w:val="ru-RU" w:eastAsia="ru-RU"/>
        </w:rPr>
        <w:t>редложение о внесении изменений в Технические требования – докум</w:t>
      </w:r>
      <w:r w:rsidRPr="005E7FFD">
        <w:rPr>
          <w:sz w:val="28"/>
          <w:szCs w:val="28"/>
          <w:lang w:val="ru-RU" w:eastAsia="ru-RU"/>
        </w:rPr>
        <w:t>ент, включающий в себя описание предлагаемых изменений Технических требований и их обоснование, а также сведения о заявителе;</w:t>
      </w:r>
    </w:p>
    <w:p w:rsidR="00077C9A" w:rsidRDefault="005240F3" w:rsidP="00077C9A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и</w:t>
      </w:r>
      <w:r w:rsidRPr="005E7FFD">
        <w:rPr>
          <w:sz w:val="28"/>
          <w:szCs w:val="28"/>
          <w:lang w:val="ru-RU" w:eastAsia="ru-RU"/>
        </w:rPr>
        <w:t>нициатор предложения – ответственное лицо или иное заинтересованное лицо, направившее предложение о внесении изменений в Технич</w:t>
      </w:r>
      <w:r w:rsidRPr="005E7FFD">
        <w:rPr>
          <w:sz w:val="28"/>
          <w:szCs w:val="28"/>
          <w:lang w:val="ru-RU" w:eastAsia="ru-RU"/>
        </w:rPr>
        <w:t>еские требования.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 w:rsidRPr="005E7FFD">
        <w:rPr>
          <w:sz w:val="28"/>
          <w:szCs w:val="28"/>
          <w:lang w:val="ru-RU" w:eastAsia="ru-RU"/>
        </w:rPr>
        <w:t>1.</w:t>
      </w:r>
      <w:r w:rsidR="00077C9A">
        <w:rPr>
          <w:sz w:val="28"/>
          <w:szCs w:val="28"/>
          <w:lang w:val="ru-RU" w:eastAsia="ru-RU"/>
        </w:rPr>
        <w:t>3</w:t>
      </w:r>
      <w:r w:rsidRPr="005E7FFD">
        <w:rPr>
          <w:sz w:val="28"/>
          <w:szCs w:val="28"/>
          <w:lang w:val="ru-RU" w:eastAsia="ru-RU"/>
        </w:rPr>
        <w:t>. Ведение Технических требований включает в себя: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подготовку и рассмотрение предложений о внесении изменений в Технические требования;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подготовку правовых актов Министерства о внесении изменений в Технические требования;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внесение</w:t>
      </w:r>
      <w:r w:rsidRPr="005E7FFD">
        <w:rPr>
          <w:sz w:val="28"/>
          <w:szCs w:val="28"/>
          <w:lang w:val="ru-RU" w:eastAsia="ru-RU"/>
        </w:rPr>
        <w:t xml:space="preserve"> изменений (дополнений) в Технические требования;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проверку проектов градостроительной документации на предмет соответствия Техническим требованиям и формирование заключений по результатам проверки;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обеспечение доступа должностных лиц органов государств</w:t>
      </w:r>
      <w:r w:rsidRPr="005E7FFD">
        <w:rPr>
          <w:sz w:val="28"/>
          <w:szCs w:val="28"/>
          <w:lang w:val="ru-RU" w:eastAsia="ru-RU"/>
        </w:rPr>
        <w:t>енной власти и органов местного самоуправления к Техническим требованиям;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рассмотрение обращений заинтересованных лиц о предоставлении доступа к Техническим требованиям;</w:t>
      </w:r>
    </w:p>
    <w:p w:rsidR="005E7FFD" w:rsidRPr="005E7FFD" w:rsidRDefault="005240F3" w:rsidP="005E7FFD">
      <w:pPr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5E7FFD">
        <w:rPr>
          <w:sz w:val="28"/>
          <w:szCs w:val="28"/>
          <w:lang w:val="ru-RU" w:eastAsia="ru-RU"/>
        </w:rPr>
        <w:t>обеспечение доступа заинтересованных лиц к Техническим требованиям.</w:t>
      </w:r>
    </w:p>
    <w:p w:rsidR="008825EB" w:rsidRDefault="005240F3">
      <w:pPr>
        <w:spacing w:after="200" w:line="276" w:lineRule="auto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1D6FC3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004CE">
        <w:rPr>
          <w:b/>
          <w:sz w:val="28"/>
          <w:szCs w:val="28"/>
          <w:lang w:val="ru-RU" w:eastAsia="ru-RU"/>
        </w:rPr>
        <w:t>2</w:t>
      </w:r>
      <w:r>
        <w:rPr>
          <w:b/>
          <w:sz w:val="28"/>
          <w:szCs w:val="28"/>
          <w:lang w:val="ru-RU" w:eastAsia="ru-RU"/>
        </w:rPr>
        <w:t xml:space="preserve">. </w:t>
      </w:r>
      <w:r w:rsidRPr="001D6FC3">
        <w:rPr>
          <w:b/>
          <w:sz w:val="28"/>
          <w:szCs w:val="28"/>
          <w:lang w:val="ru-RU" w:eastAsia="ru-RU"/>
        </w:rPr>
        <w:t>Порядок п</w:t>
      </w:r>
      <w:r w:rsidRPr="001D6FC3">
        <w:rPr>
          <w:b/>
          <w:sz w:val="28"/>
          <w:szCs w:val="28"/>
          <w:lang w:val="ru-RU" w:eastAsia="ru-RU"/>
        </w:rPr>
        <w:t>ров</w:t>
      </w:r>
      <w:r>
        <w:rPr>
          <w:b/>
          <w:sz w:val="28"/>
          <w:szCs w:val="28"/>
          <w:lang w:val="ru-RU" w:eastAsia="ru-RU"/>
        </w:rPr>
        <w:t>ерки проектов градостроительной</w:t>
      </w:r>
    </w:p>
    <w:p w:rsidR="001D6FC3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D6FC3">
        <w:rPr>
          <w:b/>
          <w:sz w:val="28"/>
          <w:szCs w:val="28"/>
          <w:lang w:val="ru-RU" w:eastAsia="ru-RU"/>
        </w:rPr>
        <w:t>докум</w:t>
      </w:r>
      <w:r>
        <w:rPr>
          <w:b/>
          <w:sz w:val="28"/>
          <w:szCs w:val="28"/>
          <w:lang w:val="ru-RU" w:eastAsia="ru-RU"/>
        </w:rPr>
        <w:t>ентации на предмет соответствия</w:t>
      </w:r>
    </w:p>
    <w:p w:rsidR="005E7FFD" w:rsidRDefault="005240F3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 w:rsidRPr="001D6FC3">
        <w:rPr>
          <w:b/>
          <w:sz w:val="28"/>
          <w:szCs w:val="28"/>
          <w:lang w:val="ru-RU" w:eastAsia="ru-RU"/>
        </w:rPr>
        <w:t>Техническим требованиям</w:t>
      </w:r>
    </w:p>
    <w:p w:rsidR="005E7FFD" w:rsidRDefault="005E7FFD" w:rsidP="005E7FFD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2.1.</w:t>
      </w:r>
      <w:r w:rsidRPr="001D6FC3">
        <w:rPr>
          <w:sz w:val="28"/>
          <w:szCs w:val="28"/>
          <w:lang w:val="ru-RU" w:eastAsia="ru-RU"/>
        </w:rPr>
        <w:t xml:space="preserve"> Проверка проектов градостроительной документации на предмет соответствия Техническим требованиям осуществляется</w:t>
      </w:r>
      <w:r>
        <w:rPr>
          <w:sz w:val="28"/>
          <w:szCs w:val="28"/>
          <w:lang w:val="ru-RU" w:eastAsia="ru-RU"/>
        </w:rPr>
        <w:t>:</w:t>
      </w:r>
    </w:p>
    <w:p w:rsidR="006C261C" w:rsidRDefault="005240F3" w:rsidP="006C261C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а)</w:t>
      </w:r>
      <w:r w:rsidR="001D6FC3" w:rsidRPr="001D6FC3">
        <w:rPr>
          <w:sz w:val="28"/>
          <w:szCs w:val="28"/>
          <w:lang w:val="ru-RU" w:eastAsia="ru-RU"/>
        </w:rPr>
        <w:t xml:space="preserve"> о</w:t>
      </w:r>
      <w:r w:rsidR="00077C9A">
        <w:rPr>
          <w:sz w:val="28"/>
          <w:szCs w:val="28"/>
          <w:lang w:val="ru-RU" w:eastAsia="ru-RU"/>
        </w:rPr>
        <w:t xml:space="preserve">тветственным </w:t>
      </w:r>
      <w:r w:rsidR="00AD26C1">
        <w:rPr>
          <w:sz w:val="28"/>
          <w:szCs w:val="28"/>
          <w:lang w:val="ru-RU" w:eastAsia="ru-RU"/>
        </w:rPr>
        <w:t>структурным подразделением</w:t>
      </w:r>
      <w:r w:rsidR="00077C9A">
        <w:rPr>
          <w:sz w:val="28"/>
          <w:szCs w:val="28"/>
          <w:lang w:val="ru-RU" w:eastAsia="ru-RU"/>
        </w:rPr>
        <w:t xml:space="preserve"> Министерства</w:t>
      </w:r>
      <w:r w:rsidR="00AD26C1">
        <w:rPr>
          <w:sz w:val="28"/>
          <w:szCs w:val="28"/>
          <w:lang w:val="ru-RU" w:eastAsia="ru-RU"/>
        </w:rPr>
        <w:t>, определенным приказом министра (далее – ответственное подразделение</w:t>
      </w:r>
      <w:r>
        <w:rPr>
          <w:sz w:val="28"/>
          <w:szCs w:val="28"/>
          <w:lang w:val="ru-RU" w:eastAsia="ru-RU"/>
        </w:rPr>
        <w:t xml:space="preserve"> Министерства</w:t>
      </w:r>
      <w:r w:rsidR="00AD26C1">
        <w:rPr>
          <w:sz w:val="28"/>
          <w:szCs w:val="28"/>
          <w:lang w:val="ru-RU" w:eastAsia="ru-RU"/>
        </w:rPr>
        <w:t>)</w:t>
      </w:r>
      <w:r>
        <w:rPr>
          <w:sz w:val="28"/>
          <w:szCs w:val="28"/>
          <w:lang w:val="ru-RU" w:eastAsia="ru-RU"/>
        </w:rPr>
        <w:t xml:space="preserve"> при подготовке:</w:t>
      </w:r>
    </w:p>
    <w:p w:rsidR="006C261C" w:rsidRDefault="005240F3" w:rsidP="006C261C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схемы территориального планирования Смоленской области;</w:t>
      </w:r>
    </w:p>
    <w:p w:rsidR="006C261C" w:rsidRDefault="005240F3" w:rsidP="006C261C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региональных нормативов градостроительного проектирования;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б) </w:t>
      </w:r>
      <w:r w:rsidR="00AD26C1">
        <w:rPr>
          <w:sz w:val="28"/>
          <w:szCs w:val="28"/>
          <w:lang w:val="ru-RU" w:eastAsia="ru-RU"/>
        </w:rPr>
        <w:t>должностным лицом или структурным подразделением</w:t>
      </w:r>
      <w:r>
        <w:rPr>
          <w:sz w:val="28"/>
          <w:szCs w:val="28"/>
          <w:lang w:val="ru-RU" w:eastAsia="ru-RU"/>
        </w:rPr>
        <w:t xml:space="preserve"> исполнительно-распорядительного</w:t>
      </w:r>
      <w:r w:rsidR="00AD26C1" w:rsidRPr="001D6FC3">
        <w:rPr>
          <w:sz w:val="28"/>
          <w:szCs w:val="28"/>
          <w:lang w:val="ru-RU" w:eastAsia="ru-RU"/>
        </w:rPr>
        <w:t xml:space="preserve"> </w:t>
      </w:r>
      <w:r w:rsidR="001D6FC3" w:rsidRPr="001D6FC3">
        <w:rPr>
          <w:sz w:val="28"/>
          <w:szCs w:val="28"/>
          <w:lang w:val="ru-RU" w:eastAsia="ru-RU"/>
        </w:rPr>
        <w:t>органа местного самоуправления муниципального образования Смоленской области</w:t>
      </w:r>
      <w:r>
        <w:rPr>
          <w:sz w:val="28"/>
          <w:szCs w:val="28"/>
          <w:lang w:val="ru-RU" w:eastAsia="ru-RU"/>
        </w:rPr>
        <w:t xml:space="preserve"> (далее – ответственное лицо ОМСУ) при подготовке: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генерального плана муниципального округа (городского </w:t>
      </w:r>
      <w:r>
        <w:rPr>
          <w:sz w:val="28"/>
          <w:szCs w:val="28"/>
          <w:lang w:val="ru-RU" w:eastAsia="ru-RU"/>
        </w:rPr>
        <w:t>округа);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местных нормативов градостроительного проектирования;</w:t>
      </w:r>
    </w:p>
    <w:p w:rsidR="006C261C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правил землепользования и застройки;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единого документа территориального планирования и градостроительного зонирования муниципального округа (городского округа)</w:t>
      </w:r>
      <w:r w:rsidRPr="001D6FC3">
        <w:rPr>
          <w:sz w:val="28"/>
          <w:szCs w:val="28"/>
          <w:lang w:val="ru-RU" w:eastAsia="ru-RU"/>
        </w:rPr>
        <w:t>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</w:t>
      </w:r>
      <w:r w:rsidRPr="001D6FC3">
        <w:rPr>
          <w:sz w:val="28"/>
          <w:szCs w:val="28"/>
          <w:lang w:val="ru-RU" w:eastAsia="ru-RU"/>
        </w:rPr>
        <w:t xml:space="preserve">2 </w:t>
      </w:r>
      <w:r w:rsidR="006C261C">
        <w:rPr>
          <w:sz w:val="28"/>
          <w:szCs w:val="28"/>
          <w:lang w:val="ru-RU" w:eastAsia="ru-RU"/>
        </w:rPr>
        <w:t>О</w:t>
      </w:r>
      <w:r w:rsidR="006C261C" w:rsidRPr="006C261C">
        <w:rPr>
          <w:sz w:val="28"/>
          <w:szCs w:val="28"/>
          <w:lang w:val="ru-RU" w:eastAsia="ru-RU"/>
        </w:rPr>
        <w:t>тветственное подразделение Министерства</w:t>
      </w:r>
      <w:r w:rsidR="006C261C">
        <w:rPr>
          <w:sz w:val="28"/>
          <w:szCs w:val="28"/>
          <w:lang w:val="ru-RU" w:eastAsia="ru-RU"/>
        </w:rPr>
        <w:t xml:space="preserve">, </w:t>
      </w:r>
      <w:r w:rsidR="006C261C" w:rsidRPr="006C261C">
        <w:rPr>
          <w:sz w:val="28"/>
          <w:szCs w:val="28"/>
          <w:lang w:val="ru-RU" w:eastAsia="ru-RU"/>
        </w:rPr>
        <w:t>ответственное лицо ОМСУ</w:t>
      </w:r>
      <w:r w:rsidRPr="001D6FC3">
        <w:rPr>
          <w:sz w:val="28"/>
          <w:szCs w:val="28"/>
          <w:lang w:val="ru-RU" w:eastAsia="ru-RU"/>
        </w:rPr>
        <w:t xml:space="preserve"> в течение 3 рабочих дней</w:t>
      </w:r>
      <w:r w:rsidR="008825EB">
        <w:rPr>
          <w:sz w:val="28"/>
          <w:szCs w:val="28"/>
          <w:lang w:val="ru-RU" w:eastAsia="ru-RU"/>
        </w:rPr>
        <w:t xml:space="preserve"> после получения от исполнителя соответствующей градостроительной документации</w:t>
      </w:r>
      <w:r w:rsidR="006C261C">
        <w:rPr>
          <w:sz w:val="28"/>
          <w:szCs w:val="28"/>
          <w:lang w:val="ru-RU" w:eastAsia="ru-RU"/>
        </w:rPr>
        <w:t xml:space="preserve"> посредством сайта форматно-логического контроля</w:t>
      </w:r>
      <w:r w:rsidR="006C261C" w:rsidRPr="006C261C">
        <w:rPr>
          <w:sz w:val="28"/>
          <w:szCs w:val="28"/>
          <w:lang w:val="ru-RU" w:eastAsia="ru-RU"/>
        </w:rPr>
        <w:t xml:space="preserve"> проектов документов на соответствие техническим требованиям</w:t>
      </w:r>
      <w:r w:rsidR="006C261C">
        <w:rPr>
          <w:sz w:val="28"/>
          <w:szCs w:val="28"/>
          <w:lang w:val="ru-RU" w:eastAsia="ru-RU"/>
        </w:rPr>
        <w:t xml:space="preserve"> (</w:t>
      </w:r>
      <w:hyperlink r:id="rId219" w:history="1">
        <w:r w:rsidR="006C261C" w:rsidRPr="00CB3F66">
          <w:rPr>
            <w:color w:val="0000FF" w:themeColor="hyperlink"/>
            <w:sz w:val="28"/>
            <w:szCs w:val="28"/>
            <w:u w:val="single"/>
            <w:lang w:val="ru-RU" w:eastAsia="ru-RU"/>
          </w:rPr>
          <w:t>https://flk.admin-smolensk.ru/</w:t>
        </w:r>
      </w:hyperlink>
      <w:r w:rsidR="006C261C">
        <w:rPr>
          <w:sz w:val="28"/>
          <w:szCs w:val="28"/>
          <w:lang w:val="ru-RU" w:eastAsia="ru-RU"/>
        </w:rPr>
        <w:t>) осуществляет проверку соответствующего</w:t>
      </w:r>
      <w:r w:rsidRPr="001D6FC3">
        <w:rPr>
          <w:sz w:val="28"/>
          <w:szCs w:val="28"/>
          <w:lang w:val="ru-RU" w:eastAsia="ru-RU"/>
        </w:rPr>
        <w:t xml:space="preserve"> проект</w:t>
      </w:r>
      <w:r w:rsidR="006C261C">
        <w:rPr>
          <w:sz w:val="28"/>
          <w:szCs w:val="28"/>
          <w:lang w:val="ru-RU" w:eastAsia="ru-RU"/>
        </w:rPr>
        <w:t>а</w:t>
      </w:r>
      <w:r w:rsidRPr="001D6FC3">
        <w:rPr>
          <w:sz w:val="28"/>
          <w:szCs w:val="28"/>
          <w:lang w:val="ru-RU" w:eastAsia="ru-RU"/>
        </w:rPr>
        <w:t xml:space="preserve"> и подготавливает заключение о соответствии проекта Техническим требованиям, либо заключение о несоответствии проекта Техническим тре</w:t>
      </w:r>
      <w:r w:rsidRPr="001D6FC3">
        <w:rPr>
          <w:sz w:val="28"/>
          <w:szCs w:val="28"/>
          <w:lang w:val="ru-RU" w:eastAsia="ru-RU"/>
        </w:rPr>
        <w:t xml:space="preserve">бованиям с указанием выявленных несоответствий. </w:t>
      </w:r>
    </w:p>
    <w:p w:rsidR="00532F85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2.3</w:t>
      </w:r>
      <w:r w:rsidRPr="001D6FC3">
        <w:rPr>
          <w:sz w:val="28"/>
          <w:szCs w:val="28"/>
          <w:lang w:val="ru-RU" w:eastAsia="ru-RU"/>
        </w:rPr>
        <w:t>. Заключение о соответствии</w:t>
      </w:r>
      <w:r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 xml:space="preserve">проекта Техническим требованиям либо заключение о несоответствии проекта Техническим требованиям </w:t>
      </w:r>
      <w:r>
        <w:rPr>
          <w:sz w:val="28"/>
          <w:szCs w:val="28"/>
          <w:lang w:val="ru-RU" w:eastAsia="ru-RU"/>
        </w:rPr>
        <w:t>подписывается:</w:t>
      </w:r>
    </w:p>
    <w:p w:rsidR="00532F85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заместителем министра архитектуры и строительства Смоленской о</w:t>
      </w:r>
      <w:r>
        <w:rPr>
          <w:sz w:val="28"/>
          <w:szCs w:val="28"/>
          <w:lang w:val="ru-RU" w:eastAsia="ru-RU"/>
        </w:rPr>
        <w:t>бласти – главным архитектором Смоленской области (в случае его отсутствия – руководителем ответственного структурного подразделения Министерства) – в случае подготовки указанных заключений ответственным подразделением Министерства;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руководителем исполнительно-распорядительного органа местного самоуправления муниципального образования Смоленской области (либо иным уполномоченным должностным </w:t>
      </w:r>
      <w:r w:rsidR="008825EB">
        <w:rPr>
          <w:sz w:val="28"/>
          <w:szCs w:val="28"/>
          <w:lang w:val="ru-RU" w:eastAsia="ru-RU"/>
        </w:rPr>
        <w:t>лицом</w:t>
      </w:r>
      <w:r>
        <w:rPr>
          <w:sz w:val="28"/>
          <w:szCs w:val="28"/>
          <w:lang w:val="ru-RU" w:eastAsia="ru-RU"/>
        </w:rPr>
        <w:t>) – в случае подготовки указанных заключений ответственным лицом ОМСУ</w:t>
      </w:r>
      <w:r w:rsidRPr="001D6FC3">
        <w:rPr>
          <w:sz w:val="28"/>
          <w:szCs w:val="28"/>
          <w:lang w:val="ru-RU" w:eastAsia="ru-RU"/>
        </w:rPr>
        <w:t>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2.</w:t>
      </w:r>
      <w:r w:rsidR="00532F85">
        <w:rPr>
          <w:sz w:val="28"/>
          <w:szCs w:val="28"/>
          <w:lang w:val="ru-RU" w:eastAsia="ru-RU"/>
        </w:rPr>
        <w:t>4</w:t>
      </w:r>
      <w:r w:rsidRPr="001D6FC3">
        <w:rPr>
          <w:sz w:val="28"/>
          <w:szCs w:val="28"/>
          <w:lang w:val="ru-RU" w:eastAsia="ru-RU"/>
        </w:rPr>
        <w:t xml:space="preserve">. </w:t>
      </w:r>
      <w:r w:rsidR="008825EB" w:rsidRPr="001D6FC3">
        <w:rPr>
          <w:sz w:val="28"/>
          <w:szCs w:val="28"/>
          <w:lang w:val="ru-RU" w:eastAsia="ru-RU"/>
        </w:rPr>
        <w:t>Заключение о соответствии</w:t>
      </w:r>
      <w:r w:rsidR="008825EB">
        <w:rPr>
          <w:sz w:val="28"/>
          <w:szCs w:val="28"/>
          <w:lang w:val="ru-RU" w:eastAsia="ru-RU"/>
        </w:rPr>
        <w:t xml:space="preserve"> </w:t>
      </w:r>
      <w:r w:rsidR="008825EB" w:rsidRPr="001D6FC3">
        <w:rPr>
          <w:sz w:val="28"/>
          <w:szCs w:val="28"/>
          <w:lang w:val="ru-RU" w:eastAsia="ru-RU"/>
        </w:rPr>
        <w:t xml:space="preserve">проекта Техническим требованиям либо заключение о несоответствии проекта Техническим требованиям </w:t>
      </w:r>
      <w:r w:rsidR="008825EB">
        <w:rPr>
          <w:sz w:val="28"/>
          <w:szCs w:val="28"/>
          <w:lang w:val="ru-RU" w:eastAsia="ru-RU"/>
        </w:rPr>
        <w:t>направляется исполнителю</w:t>
      </w:r>
      <w:r w:rsidRPr="001D6FC3">
        <w:rPr>
          <w:sz w:val="28"/>
          <w:szCs w:val="28"/>
          <w:lang w:val="ru-RU" w:eastAsia="ru-RU"/>
        </w:rPr>
        <w:t xml:space="preserve"> </w:t>
      </w:r>
      <w:r w:rsidR="008825EB">
        <w:rPr>
          <w:sz w:val="28"/>
          <w:szCs w:val="28"/>
          <w:lang w:val="ru-RU" w:eastAsia="ru-RU"/>
        </w:rPr>
        <w:t>соответствующей градостроительной документации</w:t>
      </w:r>
      <w:r w:rsidRPr="001D6FC3">
        <w:rPr>
          <w:sz w:val="28"/>
          <w:szCs w:val="28"/>
          <w:lang w:val="ru-RU" w:eastAsia="ru-RU"/>
        </w:rPr>
        <w:t>.</w:t>
      </w:r>
    </w:p>
    <w:p w:rsidR="008825EB" w:rsidRDefault="005240F3">
      <w:pPr>
        <w:spacing w:after="200" w:line="276" w:lineRule="auto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1D6FC3" w:rsidRDefault="005240F3" w:rsidP="001D6FC3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3. </w:t>
      </w:r>
      <w:r w:rsidRPr="001D6FC3">
        <w:rPr>
          <w:b/>
          <w:sz w:val="28"/>
          <w:szCs w:val="28"/>
          <w:lang w:val="ru-RU" w:eastAsia="ru-RU"/>
        </w:rPr>
        <w:t xml:space="preserve">Порядок </w:t>
      </w:r>
      <w:r>
        <w:rPr>
          <w:b/>
          <w:sz w:val="28"/>
          <w:szCs w:val="28"/>
          <w:lang w:val="ru-RU" w:eastAsia="ru-RU"/>
        </w:rPr>
        <w:t>внесения изменений в</w:t>
      </w:r>
    </w:p>
    <w:p w:rsidR="001D6FC3" w:rsidRDefault="005240F3" w:rsidP="001D6FC3">
      <w:pPr>
        <w:autoSpaceDE w:val="0"/>
        <w:autoSpaceDN w:val="0"/>
        <w:jc w:val="center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>Технические требования</w:t>
      </w:r>
    </w:p>
    <w:p w:rsidR="001D6FC3" w:rsidRPr="001D6FC3" w:rsidRDefault="001D6FC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.1. </w:t>
      </w:r>
      <w:r w:rsidR="008825EB">
        <w:rPr>
          <w:sz w:val="28"/>
          <w:szCs w:val="28"/>
          <w:lang w:val="ru-RU" w:eastAsia="ru-RU"/>
        </w:rPr>
        <w:t>Внесение изменений в</w:t>
      </w:r>
      <w:r w:rsidRPr="001D6FC3">
        <w:rPr>
          <w:sz w:val="28"/>
          <w:szCs w:val="28"/>
          <w:lang w:val="ru-RU" w:eastAsia="ru-RU"/>
        </w:rPr>
        <w:t xml:space="preserve"> Технических требований осуществляется </w:t>
      </w:r>
      <w:r w:rsidR="008825EB">
        <w:rPr>
          <w:sz w:val="28"/>
          <w:szCs w:val="28"/>
          <w:lang w:val="ru-RU" w:eastAsia="ru-RU"/>
        </w:rPr>
        <w:t>приказом министр</w:t>
      </w:r>
      <w:r w:rsidRPr="001D6FC3">
        <w:rPr>
          <w:sz w:val="28"/>
          <w:szCs w:val="28"/>
          <w:lang w:val="ru-RU" w:eastAsia="ru-RU"/>
        </w:rPr>
        <w:t xml:space="preserve">а. 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.2. Рассмотрение вопроса об изменении (дополнении) Технических требований может осуществляться на основании предложений </w:t>
      </w:r>
      <w:r w:rsidR="00515A5B">
        <w:rPr>
          <w:sz w:val="28"/>
          <w:szCs w:val="28"/>
          <w:lang w:val="ru-RU" w:eastAsia="ru-RU"/>
        </w:rPr>
        <w:t>ответственного подразделения Министерства, ответственного лица ОМСУ</w:t>
      </w:r>
      <w:r w:rsidR="00515A5B" w:rsidRPr="001D6FC3"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 xml:space="preserve">или иных заинтересованных лиц. 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.3. Предложение о внесении изменений (дополнений) должно включать в себя следующую информацию: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 xml:space="preserve">сведения об инициаторе предложения </w:t>
      </w:r>
      <w:r w:rsidR="00C25838">
        <w:rPr>
          <w:sz w:val="28"/>
          <w:szCs w:val="28"/>
          <w:lang w:val="ru-RU" w:eastAsia="ru-RU"/>
        </w:rPr>
        <w:t>(Ф.И.О, должность</w:t>
      </w:r>
      <w:r w:rsidRPr="001D6FC3">
        <w:rPr>
          <w:sz w:val="28"/>
          <w:szCs w:val="28"/>
          <w:lang w:val="ru-RU" w:eastAsia="ru-RU"/>
        </w:rPr>
        <w:t>);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описание предлагаемых изменений (дополнений);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 xml:space="preserve">обоснование </w:t>
      </w:r>
      <w:r w:rsidRPr="001D6FC3">
        <w:rPr>
          <w:sz w:val="28"/>
          <w:szCs w:val="28"/>
          <w:lang w:val="ru-RU" w:eastAsia="ru-RU"/>
        </w:rPr>
        <w:t>необходимости внесения изменений (дополнений).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</w:t>
      </w:r>
      <w:r w:rsidRPr="001D6FC3">
        <w:rPr>
          <w:sz w:val="28"/>
          <w:szCs w:val="28"/>
          <w:lang w:val="ru-RU" w:eastAsia="ru-RU"/>
        </w:rPr>
        <w:t xml:space="preserve">4. Инициатор предложения направляет в Министерство предложение о внесении изменений </w:t>
      </w:r>
      <w:r w:rsidR="00515A5B">
        <w:rPr>
          <w:sz w:val="28"/>
          <w:szCs w:val="28"/>
          <w:lang w:val="ru-RU" w:eastAsia="ru-RU"/>
        </w:rPr>
        <w:t>в Технические требования</w:t>
      </w:r>
      <w:r w:rsidRPr="001D6FC3">
        <w:rPr>
          <w:sz w:val="28"/>
          <w:szCs w:val="28"/>
          <w:lang w:val="ru-RU" w:eastAsia="ru-RU"/>
        </w:rPr>
        <w:t xml:space="preserve"> с приложением документов, являющихся основанием внесения изменений в Технические требования</w:t>
      </w:r>
      <w:r w:rsidR="00515A5B">
        <w:rPr>
          <w:sz w:val="28"/>
          <w:szCs w:val="28"/>
          <w:lang w:val="ru-RU" w:eastAsia="ru-RU"/>
        </w:rPr>
        <w:t xml:space="preserve"> (</w:t>
      </w:r>
      <w:r w:rsidR="00515A5B" w:rsidRPr="001D6FC3">
        <w:rPr>
          <w:sz w:val="28"/>
          <w:szCs w:val="28"/>
          <w:lang w:val="ru-RU" w:eastAsia="ru-RU"/>
        </w:rPr>
        <w:t>при необходимости</w:t>
      </w:r>
      <w:r w:rsidR="00515A5B">
        <w:rPr>
          <w:sz w:val="28"/>
          <w:szCs w:val="28"/>
          <w:lang w:val="ru-RU" w:eastAsia="ru-RU"/>
        </w:rPr>
        <w:t>)</w:t>
      </w:r>
      <w:r w:rsidRPr="001D6FC3">
        <w:rPr>
          <w:sz w:val="28"/>
          <w:szCs w:val="28"/>
          <w:lang w:val="ru-RU" w:eastAsia="ru-RU"/>
        </w:rPr>
        <w:t>.</w:t>
      </w:r>
    </w:p>
    <w:p w:rsid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.5. Предложение направляется </w:t>
      </w:r>
      <w:r w:rsidR="00515A5B">
        <w:rPr>
          <w:sz w:val="28"/>
          <w:szCs w:val="28"/>
          <w:lang w:val="ru-RU" w:eastAsia="ru-RU"/>
        </w:rPr>
        <w:t>в Министерство</w:t>
      </w:r>
      <w:r w:rsidRPr="001D6FC3">
        <w:rPr>
          <w:sz w:val="28"/>
          <w:szCs w:val="28"/>
          <w:lang w:val="ru-RU" w:eastAsia="ru-RU"/>
        </w:rPr>
        <w:t>.</w:t>
      </w:r>
    </w:p>
    <w:p w:rsidR="003F279E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3.6. Министерство в течение 1 рабочего дня передает поступившее предложение должностному лицу либо в структурное подразделение областного государственного бюджетного учреждения «Управление капита</w:t>
      </w:r>
      <w:r>
        <w:rPr>
          <w:sz w:val="28"/>
          <w:szCs w:val="28"/>
          <w:lang w:val="ru-RU" w:eastAsia="ru-RU"/>
        </w:rPr>
        <w:t>льного строительства» (далее также – Учреждение, ответственное лицо Учреждения).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.6. Ответственное лицо</w:t>
      </w:r>
      <w:r w:rsidR="003F279E"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регистрирует предложение, внося в журнал изменений Технических требований следующую информацию: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дата регистрации поступившего предложения</w:t>
      </w:r>
      <w:r w:rsidR="003F279E">
        <w:rPr>
          <w:sz w:val="28"/>
          <w:szCs w:val="28"/>
          <w:lang w:val="ru-RU" w:eastAsia="ru-RU"/>
        </w:rPr>
        <w:t xml:space="preserve"> в Министерстве</w:t>
      </w:r>
      <w:r w:rsidRPr="001D6FC3">
        <w:rPr>
          <w:sz w:val="28"/>
          <w:szCs w:val="28"/>
          <w:lang w:val="ru-RU" w:eastAsia="ru-RU"/>
        </w:rPr>
        <w:t>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сведения об инициаторе предложения (Ф.И.О, должность);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</w:t>
      </w:r>
      <w:r w:rsidRPr="001D6FC3">
        <w:rPr>
          <w:sz w:val="28"/>
          <w:szCs w:val="28"/>
          <w:lang w:val="ru-RU" w:eastAsia="ru-RU"/>
        </w:rPr>
        <w:t>описание предлагаемых изменений.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.7. После регистрации предложения ответственное лицо</w:t>
      </w:r>
      <w:r w:rsidR="003F279E"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в течение 3 рабочих дней рассматривает поступившее предложение о внесении изменений</w:t>
      </w:r>
      <w:r w:rsidRPr="001D6FC3">
        <w:rPr>
          <w:sz w:val="28"/>
          <w:szCs w:val="28"/>
          <w:lang w:val="ru-RU" w:eastAsia="ru-RU"/>
        </w:rPr>
        <w:t xml:space="preserve"> (дополнений), формирует заключение по вопросу внесения изменений  в Технические требования и направляет заключение с приложением рассмотренных документов </w:t>
      </w:r>
      <w:r w:rsidR="003F279E">
        <w:rPr>
          <w:sz w:val="28"/>
          <w:szCs w:val="28"/>
          <w:lang w:val="ru-RU" w:eastAsia="ru-RU"/>
        </w:rPr>
        <w:t>директору Учреждения либо лицу исполняющего его обязанности для подписания</w:t>
      </w:r>
      <w:r w:rsidRPr="001D6FC3">
        <w:rPr>
          <w:sz w:val="28"/>
          <w:szCs w:val="28"/>
          <w:lang w:val="ru-RU" w:eastAsia="ru-RU"/>
        </w:rPr>
        <w:t>.</w:t>
      </w:r>
    </w:p>
    <w:p w:rsid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.8. </w:t>
      </w:r>
      <w:r w:rsidR="003F279E">
        <w:rPr>
          <w:sz w:val="28"/>
          <w:szCs w:val="28"/>
          <w:lang w:val="ru-RU" w:eastAsia="ru-RU"/>
        </w:rPr>
        <w:t>Директор Учреждения либо лицо исполняющее его обязанности</w:t>
      </w:r>
      <w:r w:rsidRPr="001D6FC3">
        <w:rPr>
          <w:sz w:val="28"/>
          <w:szCs w:val="28"/>
          <w:lang w:val="ru-RU" w:eastAsia="ru-RU"/>
        </w:rPr>
        <w:t xml:space="preserve"> рассматривает заключение ответственного лица</w:t>
      </w:r>
      <w:r w:rsidR="003F279E"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о внесении изменений в Технические требования</w:t>
      </w:r>
      <w:r w:rsidR="003F279E">
        <w:rPr>
          <w:sz w:val="28"/>
          <w:szCs w:val="28"/>
          <w:lang w:val="ru-RU" w:eastAsia="ru-RU"/>
        </w:rPr>
        <w:t xml:space="preserve"> и подписывает его</w:t>
      </w:r>
      <w:r w:rsidRPr="001D6FC3">
        <w:rPr>
          <w:sz w:val="28"/>
          <w:szCs w:val="28"/>
          <w:lang w:val="ru-RU" w:eastAsia="ru-RU"/>
        </w:rPr>
        <w:t>.</w:t>
      </w:r>
    </w:p>
    <w:p w:rsidR="003F279E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>.9. Ответственное лицо</w:t>
      </w:r>
      <w:r>
        <w:rPr>
          <w:sz w:val="28"/>
          <w:szCs w:val="28"/>
          <w:lang w:val="ru-RU" w:eastAsia="ru-RU"/>
        </w:rPr>
        <w:t xml:space="preserve"> Учреждения</w:t>
      </w:r>
      <w:r w:rsidRPr="001D6FC3">
        <w:rPr>
          <w:sz w:val="28"/>
          <w:szCs w:val="28"/>
          <w:lang w:val="ru-RU" w:eastAsia="ru-RU"/>
        </w:rPr>
        <w:t xml:space="preserve"> в течение 1 рабочего дня с момента получения </w:t>
      </w:r>
      <w:r>
        <w:rPr>
          <w:sz w:val="28"/>
          <w:szCs w:val="28"/>
          <w:lang w:val="ru-RU" w:eastAsia="ru-RU"/>
        </w:rPr>
        <w:t xml:space="preserve">подписания </w:t>
      </w:r>
      <w:r>
        <w:rPr>
          <w:sz w:val="28"/>
          <w:szCs w:val="28"/>
          <w:lang w:val="ru-RU" w:eastAsia="ru-RU"/>
        </w:rPr>
        <w:t>заключения</w:t>
      </w:r>
      <w:r w:rsidRPr="001D6FC3">
        <w:rPr>
          <w:sz w:val="28"/>
          <w:szCs w:val="28"/>
          <w:lang w:val="ru-RU" w:eastAsia="ru-RU"/>
        </w:rPr>
        <w:t xml:space="preserve"> фиксирует результат рассмотрения предложения в журнале изменений Технических требований, уведомляет инициатора предложения о результатах рассмотрения предложения и предполагаемых сроках внесения изменений (дополнений) в Технические требования,</w:t>
      </w:r>
      <w:r>
        <w:rPr>
          <w:sz w:val="28"/>
          <w:szCs w:val="28"/>
          <w:lang w:val="ru-RU" w:eastAsia="ru-RU"/>
        </w:rPr>
        <w:t xml:space="preserve"> н</w:t>
      </w:r>
      <w:r>
        <w:rPr>
          <w:sz w:val="28"/>
          <w:szCs w:val="28"/>
          <w:lang w:val="ru-RU" w:eastAsia="ru-RU"/>
        </w:rPr>
        <w:t>аправляет</w:t>
      </w:r>
      <w:r w:rsidR="00C25838">
        <w:rPr>
          <w:sz w:val="28"/>
          <w:szCs w:val="28"/>
          <w:lang w:val="ru-RU" w:eastAsia="ru-RU"/>
        </w:rPr>
        <w:t xml:space="preserve"> сведения о принятых решениях в Министерством.</w:t>
      </w:r>
    </w:p>
    <w:p w:rsidR="00C25838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3.10. Организационно-технические мероприятия по внесению изменений в Технические требования осуществляются Учреждением.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3.11. Ответственное структурное подразделение</w:t>
      </w:r>
      <w:r w:rsidRPr="00C25838">
        <w:rPr>
          <w:sz w:val="28"/>
          <w:szCs w:val="28"/>
          <w:lang w:val="ru-RU" w:eastAsia="ru-RU"/>
        </w:rPr>
        <w:t xml:space="preserve"> Министерства</w:t>
      </w:r>
      <w:r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>осуществляет подготов</w:t>
      </w:r>
      <w:r w:rsidRPr="001D6FC3">
        <w:rPr>
          <w:sz w:val="28"/>
          <w:szCs w:val="28"/>
          <w:lang w:val="ru-RU" w:eastAsia="ru-RU"/>
        </w:rPr>
        <w:t xml:space="preserve">ку проекта приказа </w:t>
      </w:r>
      <w:r>
        <w:rPr>
          <w:sz w:val="28"/>
          <w:szCs w:val="28"/>
          <w:lang w:val="ru-RU" w:eastAsia="ru-RU"/>
        </w:rPr>
        <w:t>м</w:t>
      </w:r>
      <w:r w:rsidRPr="001D6FC3">
        <w:rPr>
          <w:sz w:val="28"/>
          <w:szCs w:val="28"/>
          <w:lang w:val="ru-RU" w:eastAsia="ru-RU"/>
        </w:rPr>
        <w:t>инистра о внесении изменений в Технические требования.</w:t>
      </w:r>
    </w:p>
    <w:p w:rsidR="001D6FC3" w:rsidRPr="001D6FC3" w:rsidRDefault="005240F3" w:rsidP="001D6FC3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1D6FC3">
        <w:rPr>
          <w:sz w:val="28"/>
          <w:szCs w:val="28"/>
          <w:lang w:val="ru-RU" w:eastAsia="ru-RU"/>
        </w:rPr>
        <w:t xml:space="preserve">.10. </w:t>
      </w:r>
      <w:r w:rsidR="00C25838">
        <w:rPr>
          <w:sz w:val="28"/>
          <w:szCs w:val="28"/>
          <w:lang w:val="ru-RU" w:eastAsia="ru-RU"/>
        </w:rPr>
        <w:t>Ответственное структурное подразделение</w:t>
      </w:r>
      <w:r w:rsidR="00C25838" w:rsidRPr="00C25838">
        <w:rPr>
          <w:sz w:val="28"/>
          <w:szCs w:val="28"/>
          <w:lang w:val="ru-RU" w:eastAsia="ru-RU"/>
        </w:rPr>
        <w:t xml:space="preserve"> Министерства</w:t>
      </w:r>
      <w:r w:rsidR="00C25838">
        <w:rPr>
          <w:sz w:val="28"/>
          <w:szCs w:val="28"/>
          <w:lang w:val="ru-RU" w:eastAsia="ru-RU"/>
        </w:rPr>
        <w:t xml:space="preserve"> </w:t>
      </w:r>
      <w:r w:rsidRPr="001D6FC3">
        <w:rPr>
          <w:sz w:val="28"/>
          <w:szCs w:val="28"/>
          <w:lang w:val="ru-RU" w:eastAsia="ru-RU"/>
        </w:rPr>
        <w:t>обеспечивает согласование</w:t>
      </w:r>
      <w:r w:rsidR="00C25838">
        <w:rPr>
          <w:sz w:val="28"/>
          <w:szCs w:val="28"/>
          <w:lang w:val="ru-RU" w:eastAsia="ru-RU"/>
        </w:rPr>
        <w:t xml:space="preserve"> проекта приказа м</w:t>
      </w:r>
      <w:r w:rsidRPr="001D6FC3">
        <w:rPr>
          <w:sz w:val="28"/>
          <w:szCs w:val="28"/>
          <w:lang w:val="ru-RU" w:eastAsia="ru-RU"/>
        </w:rPr>
        <w:t xml:space="preserve">инистра о внесении изменений в Технические требования и </w:t>
      </w:r>
      <w:r w:rsidR="00C25838">
        <w:rPr>
          <w:sz w:val="28"/>
          <w:szCs w:val="28"/>
          <w:lang w:val="ru-RU" w:eastAsia="ru-RU"/>
        </w:rPr>
        <w:t>направление его на подписание министру</w:t>
      </w:r>
      <w:r w:rsidRPr="001D6FC3">
        <w:rPr>
          <w:sz w:val="28"/>
          <w:szCs w:val="28"/>
          <w:lang w:val="ru-RU" w:eastAsia="ru-RU"/>
        </w:rPr>
        <w:t xml:space="preserve"> в порядке, установленном правовыми актами Министерства.</w:t>
      </w:r>
    </w:p>
    <w:p w:rsidR="00AC4CD4" w:rsidRDefault="00AC4CD4">
      <w:pPr>
        <w:spacing w:after="200" w:line="276" w:lineRule="auto"/>
        <w:rPr>
          <w:sz w:val="28"/>
          <w:szCs w:val="28"/>
          <w:lang w:val="ru-RU" w:eastAsia="ru-RU"/>
        </w:rPr>
      </w:pPr>
    </w:p>
    <w:p w:rsidR="00AC4CD4" w:rsidRDefault="00AC4CD4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  <w:sectPr w:rsidR="00AC4CD4" w:rsidSect="005E7FFD">
          <w:headerReference w:type="default" r:id="rId220"/>
          <w:pgSz w:w="11906" w:h="16838"/>
          <w:pgMar w:top="1134" w:right="567" w:bottom="1134" w:left="1134" w:header="397" w:footer="709" w:gutter="0"/>
          <w:pgNumType w:start="72"/>
          <w:cols w:space="709"/>
          <w:docGrid w:linePitch="272"/>
        </w:sectPr>
      </w:pPr>
    </w:p>
    <w:p w:rsidR="00AC4CD4" w:rsidRDefault="005240F3" w:rsidP="00AC4CD4">
      <w:pPr>
        <w:autoSpaceDE w:val="0"/>
        <w:autoSpaceDN w:val="0"/>
        <w:ind w:left="9923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Приложение</w:t>
      </w:r>
    </w:p>
    <w:p w:rsidR="00AC4CD4" w:rsidRDefault="005240F3" w:rsidP="00AC4CD4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line="216" w:lineRule="auto"/>
        <w:ind w:left="9923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к Регламенту </w:t>
      </w:r>
      <w:r w:rsidRPr="00AC4CD4">
        <w:rPr>
          <w:sz w:val="28"/>
          <w:szCs w:val="28"/>
          <w:lang w:val="ru-RU" w:eastAsia="ru-RU"/>
        </w:rPr>
        <w:t>ведения Технических требованиях к отраслевым пространственным данным Смоленской области</w:t>
      </w:r>
    </w:p>
    <w:p w:rsidR="00AC4CD4" w:rsidRDefault="00AC4CD4" w:rsidP="00AC4CD4">
      <w:pPr>
        <w:tabs>
          <w:tab w:val="left" w:pos="540"/>
        </w:tabs>
        <w:ind w:left="567"/>
        <w:jc w:val="center"/>
        <w:rPr>
          <w:b/>
          <w:bCs/>
          <w:spacing w:val="4"/>
          <w:szCs w:val="28"/>
          <w:lang w:val="ru-RU" w:eastAsia="ru-RU"/>
        </w:rPr>
      </w:pPr>
    </w:p>
    <w:p w:rsidR="00FA003A" w:rsidRPr="00FA003A" w:rsidRDefault="005240F3" w:rsidP="00AC4CD4">
      <w:pPr>
        <w:tabs>
          <w:tab w:val="left" w:pos="540"/>
        </w:tabs>
        <w:ind w:left="567"/>
        <w:jc w:val="center"/>
        <w:rPr>
          <w:b/>
          <w:bCs/>
          <w:spacing w:val="4"/>
          <w:sz w:val="28"/>
          <w:szCs w:val="28"/>
          <w:lang w:val="ru-RU" w:eastAsia="ru-RU"/>
        </w:rPr>
      </w:pPr>
      <w:r w:rsidRPr="00FA003A">
        <w:rPr>
          <w:b/>
          <w:bCs/>
          <w:spacing w:val="4"/>
          <w:sz w:val="28"/>
          <w:szCs w:val="28"/>
          <w:lang w:val="ru-RU" w:eastAsia="ru-RU"/>
        </w:rPr>
        <w:t xml:space="preserve">ЖУРНАЛ </w:t>
      </w:r>
    </w:p>
    <w:p w:rsidR="00FA003A" w:rsidRDefault="005240F3" w:rsidP="00AC4CD4">
      <w:pPr>
        <w:tabs>
          <w:tab w:val="left" w:pos="540"/>
        </w:tabs>
        <w:ind w:left="567"/>
        <w:jc w:val="center"/>
        <w:rPr>
          <w:bCs/>
          <w:spacing w:val="4"/>
          <w:sz w:val="28"/>
          <w:szCs w:val="28"/>
          <w:lang w:val="ru-RU" w:eastAsia="ru-RU"/>
        </w:rPr>
      </w:pPr>
      <w:r>
        <w:rPr>
          <w:bCs/>
          <w:spacing w:val="4"/>
          <w:sz w:val="28"/>
          <w:szCs w:val="28"/>
          <w:lang w:val="ru-RU" w:eastAsia="ru-RU"/>
        </w:rPr>
        <w:t>и</w:t>
      </w:r>
      <w:r w:rsidRPr="00FA003A">
        <w:rPr>
          <w:bCs/>
          <w:spacing w:val="4"/>
          <w:sz w:val="28"/>
          <w:szCs w:val="28"/>
          <w:lang w:val="ru-RU" w:eastAsia="ru-RU"/>
        </w:rPr>
        <w:t>зменений технических требований</w:t>
      </w:r>
      <w:r>
        <w:rPr>
          <w:bCs/>
          <w:spacing w:val="4"/>
          <w:sz w:val="28"/>
          <w:szCs w:val="28"/>
          <w:lang w:val="ru-RU" w:eastAsia="ru-RU"/>
        </w:rPr>
        <w:t xml:space="preserve"> к</w:t>
      </w:r>
    </w:p>
    <w:p w:rsidR="00FA003A" w:rsidRDefault="005240F3" w:rsidP="00AC4CD4">
      <w:pPr>
        <w:tabs>
          <w:tab w:val="left" w:pos="540"/>
        </w:tabs>
        <w:ind w:left="567"/>
        <w:jc w:val="center"/>
        <w:rPr>
          <w:bCs/>
          <w:spacing w:val="4"/>
          <w:sz w:val="28"/>
          <w:szCs w:val="28"/>
          <w:lang w:val="ru-RU" w:eastAsia="ru-RU"/>
        </w:rPr>
      </w:pPr>
      <w:r w:rsidRPr="00FA003A">
        <w:rPr>
          <w:bCs/>
          <w:spacing w:val="4"/>
          <w:sz w:val="28"/>
          <w:szCs w:val="28"/>
          <w:lang w:val="ru-RU" w:eastAsia="ru-RU"/>
        </w:rPr>
        <w:t>отра</w:t>
      </w:r>
      <w:r>
        <w:rPr>
          <w:bCs/>
          <w:spacing w:val="4"/>
          <w:sz w:val="28"/>
          <w:szCs w:val="28"/>
          <w:lang w:val="ru-RU" w:eastAsia="ru-RU"/>
        </w:rPr>
        <w:t>слевым пространственным данным</w:t>
      </w:r>
    </w:p>
    <w:p w:rsidR="00AC4CD4" w:rsidRPr="00FA003A" w:rsidRDefault="005240F3" w:rsidP="00AC4CD4">
      <w:pPr>
        <w:tabs>
          <w:tab w:val="left" w:pos="540"/>
        </w:tabs>
        <w:ind w:left="567"/>
        <w:jc w:val="center"/>
        <w:rPr>
          <w:bCs/>
          <w:spacing w:val="4"/>
          <w:sz w:val="28"/>
          <w:szCs w:val="28"/>
          <w:lang w:val="ru-RU" w:eastAsia="ru-RU"/>
        </w:rPr>
      </w:pPr>
      <w:r>
        <w:rPr>
          <w:bCs/>
          <w:spacing w:val="4"/>
          <w:sz w:val="28"/>
          <w:szCs w:val="28"/>
          <w:lang w:val="ru-RU" w:eastAsia="ru-RU"/>
        </w:rPr>
        <w:t>С</w:t>
      </w:r>
      <w:r w:rsidRPr="00FA003A">
        <w:rPr>
          <w:bCs/>
          <w:spacing w:val="4"/>
          <w:sz w:val="28"/>
          <w:szCs w:val="28"/>
          <w:lang w:val="ru-RU" w:eastAsia="ru-RU"/>
        </w:rPr>
        <w:t>моленской области</w:t>
      </w:r>
    </w:p>
    <w:p w:rsidR="00FA003A" w:rsidRPr="00AC4CD4" w:rsidRDefault="00FA003A" w:rsidP="00AC4CD4">
      <w:pPr>
        <w:tabs>
          <w:tab w:val="left" w:pos="540"/>
        </w:tabs>
        <w:ind w:left="567"/>
        <w:jc w:val="center"/>
        <w:rPr>
          <w:b/>
          <w:bCs/>
          <w:spacing w:val="4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7"/>
        <w:gridCol w:w="2411"/>
        <w:gridCol w:w="807"/>
        <w:gridCol w:w="1156"/>
        <w:gridCol w:w="3011"/>
        <w:gridCol w:w="2139"/>
        <w:gridCol w:w="2821"/>
        <w:gridCol w:w="1914"/>
      </w:tblGrid>
      <w:tr w:rsidR="002C7678" w:rsidTr="00AC4CD4">
        <w:tc>
          <w:tcPr>
            <w:tcW w:w="0" w:type="auto"/>
            <w:vMerge w:val="restart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№ </w:t>
            </w:r>
            <w:proofErr w:type="spellStart"/>
            <w:r w:rsidRPr="006F1815">
              <w:rPr>
                <w:spacing w:val="-1"/>
                <w:sz w:val="20"/>
                <w:szCs w:val="20"/>
                <w:lang w:val="ru-RU" w:eastAsia="ru-RU"/>
              </w:rPr>
              <w:t>п\п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Дата регистрации</w:t>
            </w:r>
            <w:r>
              <w:rPr>
                <w:spacing w:val="-1"/>
                <w:sz w:val="20"/>
                <w:szCs w:val="20"/>
                <w:lang w:val="ru-RU" w:eastAsia="ru-RU"/>
              </w:rPr>
              <w:t xml:space="preserve"> </w:t>
            </w:r>
            <w:r w:rsidRPr="006F1815">
              <w:rPr>
                <w:spacing w:val="-1"/>
                <w:sz w:val="20"/>
                <w:szCs w:val="20"/>
                <w:lang w:val="ru-RU" w:eastAsia="ru-RU"/>
              </w:rPr>
              <w:t>предложения по внесению изменений в Технические требования</w:t>
            </w:r>
          </w:p>
        </w:tc>
        <w:tc>
          <w:tcPr>
            <w:tcW w:w="0" w:type="auto"/>
            <w:gridSpan w:val="3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Сведения об инициаторе предложения о внесении изменений</w:t>
            </w:r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Описание предлагаемых </w:t>
            </w:r>
            <w:r w:rsidRPr="006F1815">
              <w:rPr>
                <w:spacing w:val="-1"/>
                <w:sz w:val="20"/>
                <w:szCs w:val="20"/>
                <w:lang w:val="ru-RU" w:eastAsia="ru-RU"/>
              </w:rPr>
              <w:t>изменений Технических требований</w:t>
            </w:r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FA003A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Заключение по результатам </w:t>
            </w:r>
            <w:r>
              <w:rPr>
                <w:spacing w:val="-1"/>
                <w:sz w:val="20"/>
                <w:szCs w:val="20"/>
                <w:lang w:val="ru-RU" w:eastAsia="ru-RU"/>
              </w:rPr>
              <w:t>рассмотрения предложения по внесению изменений в Технические требования</w:t>
            </w:r>
          </w:p>
        </w:tc>
        <w:tc>
          <w:tcPr>
            <w:tcW w:w="0" w:type="auto"/>
            <w:vMerge w:val="restart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Дата внесения изменений в Технические требования</w:t>
            </w:r>
          </w:p>
        </w:tc>
      </w:tr>
      <w:tr w:rsidR="002C7678" w:rsidTr="00AC4CD4"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Ф.И.О.</w:t>
            </w:r>
          </w:p>
        </w:tc>
        <w:tc>
          <w:tcPr>
            <w:tcW w:w="0" w:type="auto"/>
            <w:vAlign w:val="center"/>
          </w:tcPr>
          <w:p w:rsidR="00FA003A" w:rsidRPr="006F1815" w:rsidRDefault="005240F3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>Должность</w:t>
            </w:r>
          </w:p>
        </w:tc>
        <w:tc>
          <w:tcPr>
            <w:tcW w:w="0" w:type="auto"/>
            <w:vAlign w:val="center"/>
          </w:tcPr>
          <w:p w:rsidR="00FA003A" w:rsidRPr="006F1815" w:rsidRDefault="005240F3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Наименования юридического лица </w:t>
            </w:r>
            <w:r>
              <w:rPr>
                <w:spacing w:val="-1"/>
                <w:sz w:val="20"/>
                <w:szCs w:val="20"/>
                <w:lang w:val="ru-RU" w:eastAsia="ru-RU"/>
              </w:rPr>
              <w:t xml:space="preserve">, </w:t>
            </w:r>
            <w:r w:rsidRPr="006F1815">
              <w:rPr>
                <w:spacing w:val="-1"/>
                <w:sz w:val="20"/>
                <w:szCs w:val="20"/>
                <w:lang w:val="ru-RU" w:eastAsia="ru-RU"/>
              </w:rPr>
              <w:t xml:space="preserve">органа государственной </w:t>
            </w:r>
            <w:r w:rsidRPr="006F1815">
              <w:rPr>
                <w:spacing w:val="-1"/>
                <w:sz w:val="20"/>
                <w:szCs w:val="20"/>
                <w:lang w:val="ru-RU" w:eastAsia="ru-RU"/>
              </w:rPr>
              <w:t>власти или органа местного самоуправления</w:t>
            </w: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FA003A" w:rsidRPr="006F1815" w:rsidRDefault="00FA003A" w:rsidP="006C261C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Tr="00AC4CD4"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C25838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  <w:tr w:rsidR="002C7678" w:rsidTr="00AC4CD4"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center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:rsidR="00FA003A" w:rsidRPr="006F1815" w:rsidRDefault="00FA003A" w:rsidP="00AC4CD4">
            <w:pPr>
              <w:tabs>
                <w:tab w:val="left" w:pos="720"/>
                <w:tab w:val="left" w:pos="900"/>
              </w:tabs>
              <w:jc w:val="both"/>
              <w:rPr>
                <w:spacing w:val="-1"/>
                <w:sz w:val="20"/>
                <w:szCs w:val="20"/>
                <w:lang w:val="ru-RU" w:eastAsia="ru-RU"/>
              </w:rPr>
            </w:pPr>
          </w:p>
        </w:tc>
      </w:tr>
    </w:tbl>
    <w:p w:rsidR="00AC4CD4" w:rsidRDefault="00AC4CD4" w:rsidP="00AC4CD4">
      <w:pPr>
        <w:autoSpaceDE w:val="0"/>
        <w:autoSpaceDN w:val="0"/>
        <w:rPr>
          <w:sz w:val="20"/>
          <w:szCs w:val="20"/>
          <w:lang w:val="ru-RU" w:eastAsia="ru-RU"/>
        </w:rPr>
      </w:pPr>
    </w:p>
    <w:p w:rsidR="00F6718A" w:rsidRPr="001C5D6D" w:rsidRDefault="00F6718A" w:rsidP="004C5B6F">
      <w:pPr>
        <w:autoSpaceDE w:val="0"/>
        <w:autoSpaceDN w:val="0"/>
        <w:ind w:firstLine="709"/>
        <w:jc w:val="both"/>
        <w:rPr>
          <w:sz w:val="28"/>
          <w:szCs w:val="28"/>
          <w:lang w:val="ru-RU" w:eastAsia="ru-RU"/>
        </w:rPr>
      </w:pPr>
    </w:p>
    <w:sectPr w:rsidR="00F6718A" w:rsidRPr="001C5D6D" w:rsidSect="006C26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0F3" w:rsidRDefault="005240F3" w:rsidP="002C7678">
      <w:r>
        <w:separator/>
      </w:r>
    </w:p>
  </w:endnote>
  <w:endnote w:type="continuationSeparator" w:id="0">
    <w:p w:rsidR="005240F3" w:rsidRDefault="005240F3" w:rsidP="002C7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B90" w:rsidRDefault="002C7678">
    <w:pPr>
      <w:pStyle w:val="ae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5240F3">
      <w:rPr>
        <w:noProof/>
      </w:rPr>
      <w:t>1</w:t>
    </w:r>
    <w:r>
      <w:rPr>
        <w:noProof/>
      </w:rPr>
      <w:fldChar w:fldCharType="end"/>
    </w:r>
  </w:p>
  <w:p w:rsidR="00781B90" w:rsidRDefault="00781B9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B90" w:rsidRPr="0058076E" w:rsidRDefault="00781B90" w:rsidP="00062A75">
    <w:pPr>
      <w:pStyle w:val="ae"/>
      <w:ind w:right="360" w:firstLine="0"/>
      <w:rPr>
        <w:rFonts w:ascii="Tahoma" w:hAnsi="Tahoma" w:cs="Tahoma"/>
        <w:lang w:val="ru-RU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B90" w:rsidRPr="0058076E" w:rsidRDefault="00781B90" w:rsidP="00127393">
    <w:pPr>
      <w:pStyle w:val="ae"/>
      <w:ind w:right="360" w:firstLine="0"/>
      <w:jc w:val="center"/>
      <w:rPr>
        <w:rFonts w:ascii="Tahoma" w:hAnsi="Tahoma" w:cs="Taho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EA" w:rsidRPr="0058076E" w:rsidRDefault="00396FEA" w:rsidP="00127393">
    <w:pPr>
      <w:pStyle w:val="ae"/>
      <w:ind w:right="360" w:firstLine="0"/>
      <w:jc w:val="center"/>
      <w:rPr>
        <w:rFonts w:ascii="Tahoma" w:hAnsi="Tahoma" w:cs="Taho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0F3" w:rsidRDefault="005240F3" w:rsidP="002C7678">
      <w:r>
        <w:separator/>
      </w:r>
    </w:p>
  </w:footnote>
  <w:footnote w:type="continuationSeparator" w:id="0">
    <w:p w:rsidR="005240F3" w:rsidRDefault="005240F3" w:rsidP="002C76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E6" w:rsidRDefault="002C7678" w:rsidP="00943036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240F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25EE6" w:rsidRDefault="00125EE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803" w:rsidRPr="003D4803" w:rsidRDefault="002C7678">
    <w:pPr>
      <w:pStyle w:val="a8"/>
      <w:jc w:val="center"/>
      <w:rPr>
        <w:sz w:val="24"/>
      </w:rPr>
    </w:pPr>
    <w:r w:rsidRPr="003D4803">
      <w:rPr>
        <w:sz w:val="24"/>
      </w:rPr>
      <w:fldChar w:fldCharType="begin"/>
    </w:r>
    <w:r w:rsidR="005240F3" w:rsidRPr="003D4803">
      <w:rPr>
        <w:sz w:val="24"/>
      </w:rPr>
      <w:instrText xml:space="preserve"> PAGE   \* MERGEFORMAT </w:instrText>
    </w:r>
    <w:r w:rsidRPr="003D4803">
      <w:rPr>
        <w:sz w:val="24"/>
      </w:rPr>
      <w:fldChar w:fldCharType="separate"/>
    </w:r>
    <w:r w:rsidR="00270B20">
      <w:rPr>
        <w:noProof/>
        <w:sz w:val="24"/>
      </w:rPr>
      <w:t>2</w:t>
    </w:r>
    <w:r w:rsidRPr="003D4803">
      <w:rPr>
        <w:sz w:val="24"/>
      </w:rPr>
      <w:fldChar w:fldCharType="end"/>
    </w:r>
  </w:p>
  <w:p w:rsidR="003D4803" w:rsidRPr="003D4803" w:rsidRDefault="003D4803">
    <w:pPr>
      <w:pStyle w:val="a8"/>
      <w:rPr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2C7678">
    <w:pPr>
      <w:pStyle w:val="a8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270B20">
      <w:rPr>
        <w:noProof/>
      </w:rPr>
      <w:t>4</w:t>
    </w:r>
    <w:r>
      <w:rPr>
        <w:noProof/>
      </w:rPr>
      <w:fldChar w:fldCharType="end"/>
    </w:r>
  </w:p>
  <w:p w:rsidR="0065434F" w:rsidRDefault="0065434F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2C7678">
    <w:pPr>
      <w:pStyle w:val="a8"/>
      <w:jc w:val="center"/>
    </w:pPr>
    <w:r>
      <w:fldChar w:fldCharType="begin"/>
    </w:r>
    <w:r w:rsidR="005240F3">
      <w:instrText xml:space="preserve"> PAGE   \*</w:instrText>
    </w:r>
    <w:r w:rsidR="005240F3">
      <w:instrText xml:space="preserve"> MERGEFORMAT </w:instrText>
    </w:r>
    <w:r>
      <w:fldChar w:fldCharType="separate"/>
    </w:r>
    <w:r w:rsidR="00270B20">
      <w:rPr>
        <w:noProof/>
      </w:rPr>
      <w:t>23</w:t>
    </w:r>
    <w:r>
      <w:rPr>
        <w:noProof/>
      </w:rPr>
      <w:fldChar w:fldCharType="end"/>
    </w:r>
  </w:p>
  <w:p w:rsidR="00781B90" w:rsidRPr="00127393" w:rsidRDefault="00781B90" w:rsidP="00127393">
    <w:pPr>
      <w:pStyle w:val="a8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2C7678">
    <w:pPr>
      <w:pStyle w:val="a8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270B20">
      <w:rPr>
        <w:noProof/>
      </w:rPr>
      <w:t>63</w:t>
    </w:r>
    <w:r>
      <w:rPr>
        <w:noProof/>
      </w:rPr>
      <w:fldChar w:fldCharType="end"/>
    </w:r>
  </w:p>
  <w:p w:rsidR="00781B90" w:rsidRPr="00127393" w:rsidRDefault="00781B90" w:rsidP="00127393">
    <w:pPr>
      <w:pStyle w:val="a8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4F" w:rsidRDefault="002C7678">
    <w:pPr>
      <w:pStyle w:val="a8"/>
      <w:jc w:val="center"/>
    </w:pPr>
    <w:r>
      <w:fldChar w:fldCharType="begin"/>
    </w:r>
    <w:r w:rsidR="005240F3">
      <w:instrText xml:space="preserve"> PAGE   \* MERGEFORMAT </w:instrText>
    </w:r>
    <w:r>
      <w:fldChar w:fldCharType="separate"/>
    </w:r>
    <w:r w:rsidR="00270B20">
      <w:rPr>
        <w:noProof/>
      </w:rPr>
      <w:t>68</w:t>
    </w:r>
    <w:r>
      <w:rPr>
        <w:noProof/>
      </w:rPr>
      <w:fldChar w:fldCharType="end"/>
    </w:r>
  </w:p>
  <w:p w:rsidR="00396FEA" w:rsidRPr="00127393" w:rsidRDefault="00396FEA" w:rsidP="00127393">
    <w:pPr>
      <w:pStyle w:val="a8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6421290"/>
      <w:docPartObj>
        <w:docPartGallery w:val="Page Numbers (Top of Page)"/>
        <w:docPartUnique/>
      </w:docPartObj>
    </w:sdtPr>
    <w:sdtContent>
      <w:p w:rsidR="003F279E" w:rsidRDefault="002C7678">
        <w:pPr>
          <w:pStyle w:val="a8"/>
          <w:jc w:val="center"/>
        </w:pPr>
        <w:r>
          <w:fldChar w:fldCharType="begin"/>
        </w:r>
        <w:r w:rsidR="005240F3">
          <w:instrText xml:space="preserve"> PAGE   \* MERGEFORMAT </w:instrText>
        </w:r>
        <w:r>
          <w:fldChar w:fldCharType="separate"/>
        </w:r>
        <w:r w:rsidR="00270B20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3F279E" w:rsidRDefault="003F279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43A5"/>
    <w:multiLevelType w:val="hybridMultilevel"/>
    <w:tmpl w:val="C638F8B0"/>
    <w:lvl w:ilvl="0" w:tplc="A016F626">
      <w:start w:val="1"/>
      <w:numFmt w:val="decimal"/>
      <w:lvlText w:val="%1."/>
      <w:lvlJc w:val="left"/>
      <w:pPr>
        <w:ind w:left="720" w:hanging="360"/>
      </w:pPr>
    </w:lvl>
    <w:lvl w:ilvl="1" w:tplc="9AF41608">
      <w:start w:val="1"/>
      <w:numFmt w:val="lowerLetter"/>
      <w:lvlText w:val="%2."/>
      <w:lvlJc w:val="left"/>
      <w:pPr>
        <w:ind w:left="1440" w:hanging="360"/>
      </w:pPr>
    </w:lvl>
    <w:lvl w:ilvl="2" w:tplc="89E6A9BA" w:tentative="1">
      <w:start w:val="1"/>
      <w:numFmt w:val="lowerRoman"/>
      <w:lvlText w:val="%3."/>
      <w:lvlJc w:val="right"/>
      <w:pPr>
        <w:ind w:left="2160" w:hanging="180"/>
      </w:pPr>
    </w:lvl>
    <w:lvl w:ilvl="3" w:tplc="B0AA1B28" w:tentative="1">
      <w:start w:val="1"/>
      <w:numFmt w:val="decimal"/>
      <w:lvlText w:val="%4."/>
      <w:lvlJc w:val="left"/>
      <w:pPr>
        <w:ind w:left="2880" w:hanging="360"/>
      </w:pPr>
    </w:lvl>
    <w:lvl w:ilvl="4" w:tplc="45A671CA" w:tentative="1">
      <w:start w:val="1"/>
      <w:numFmt w:val="lowerLetter"/>
      <w:lvlText w:val="%5."/>
      <w:lvlJc w:val="left"/>
      <w:pPr>
        <w:ind w:left="3600" w:hanging="360"/>
      </w:pPr>
    </w:lvl>
    <w:lvl w:ilvl="5" w:tplc="F432B744" w:tentative="1">
      <w:start w:val="1"/>
      <w:numFmt w:val="lowerRoman"/>
      <w:lvlText w:val="%6."/>
      <w:lvlJc w:val="right"/>
      <w:pPr>
        <w:ind w:left="4320" w:hanging="180"/>
      </w:pPr>
    </w:lvl>
    <w:lvl w:ilvl="6" w:tplc="329CF5E0" w:tentative="1">
      <w:start w:val="1"/>
      <w:numFmt w:val="decimal"/>
      <w:lvlText w:val="%7."/>
      <w:lvlJc w:val="left"/>
      <w:pPr>
        <w:ind w:left="5040" w:hanging="360"/>
      </w:pPr>
    </w:lvl>
    <w:lvl w:ilvl="7" w:tplc="5DF86566" w:tentative="1">
      <w:start w:val="1"/>
      <w:numFmt w:val="lowerLetter"/>
      <w:lvlText w:val="%8."/>
      <w:lvlJc w:val="left"/>
      <w:pPr>
        <w:ind w:left="5760" w:hanging="360"/>
      </w:pPr>
    </w:lvl>
    <w:lvl w:ilvl="8" w:tplc="5D4CA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677E1"/>
    <w:multiLevelType w:val="hybridMultilevel"/>
    <w:tmpl w:val="66483B64"/>
    <w:lvl w:ilvl="0" w:tplc="C49075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2E858F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D14E59A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E5E86D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E16F4E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F225F5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E4AC3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546335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70ACDF9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BD61282"/>
    <w:multiLevelType w:val="hybridMultilevel"/>
    <w:tmpl w:val="62EC6C5A"/>
    <w:lvl w:ilvl="0" w:tplc="962C9796">
      <w:start w:val="1"/>
      <w:numFmt w:val="decimal"/>
      <w:pStyle w:val="a"/>
      <w:lvlText w:val="%1)"/>
      <w:lvlJc w:val="left"/>
      <w:pPr>
        <w:tabs>
          <w:tab w:val="num" w:pos="4320"/>
        </w:tabs>
        <w:ind w:left="3611" w:firstLine="709"/>
      </w:pPr>
      <w:rPr>
        <w:rFonts w:hint="default"/>
      </w:rPr>
    </w:lvl>
    <w:lvl w:ilvl="1" w:tplc="EB688612" w:tentative="1">
      <w:start w:val="1"/>
      <w:numFmt w:val="lowerLetter"/>
      <w:lvlText w:val="%2."/>
      <w:lvlJc w:val="left"/>
      <w:pPr>
        <w:tabs>
          <w:tab w:val="num" w:pos="5051"/>
        </w:tabs>
        <w:ind w:left="5051" w:hanging="360"/>
      </w:pPr>
    </w:lvl>
    <w:lvl w:ilvl="2" w:tplc="FCAA88A0" w:tentative="1">
      <w:start w:val="1"/>
      <w:numFmt w:val="lowerRoman"/>
      <w:lvlText w:val="%3."/>
      <w:lvlJc w:val="right"/>
      <w:pPr>
        <w:tabs>
          <w:tab w:val="num" w:pos="5771"/>
        </w:tabs>
        <w:ind w:left="5771" w:hanging="180"/>
      </w:pPr>
    </w:lvl>
    <w:lvl w:ilvl="3" w:tplc="ED9C313E" w:tentative="1">
      <w:start w:val="1"/>
      <w:numFmt w:val="decimal"/>
      <w:lvlText w:val="%4."/>
      <w:lvlJc w:val="left"/>
      <w:pPr>
        <w:tabs>
          <w:tab w:val="num" w:pos="6491"/>
        </w:tabs>
        <w:ind w:left="6491" w:hanging="360"/>
      </w:pPr>
    </w:lvl>
    <w:lvl w:ilvl="4" w:tplc="8ACE9084" w:tentative="1">
      <w:start w:val="1"/>
      <w:numFmt w:val="lowerLetter"/>
      <w:lvlText w:val="%5."/>
      <w:lvlJc w:val="left"/>
      <w:pPr>
        <w:tabs>
          <w:tab w:val="num" w:pos="7211"/>
        </w:tabs>
        <w:ind w:left="7211" w:hanging="360"/>
      </w:pPr>
    </w:lvl>
    <w:lvl w:ilvl="5" w:tplc="B3F44EDE" w:tentative="1">
      <w:start w:val="1"/>
      <w:numFmt w:val="lowerRoman"/>
      <w:lvlText w:val="%6."/>
      <w:lvlJc w:val="right"/>
      <w:pPr>
        <w:tabs>
          <w:tab w:val="num" w:pos="7931"/>
        </w:tabs>
        <w:ind w:left="7931" w:hanging="180"/>
      </w:pPr>
    </w:lvl>
    <w:lvl w:ilvl="6" w:tplc="349220DE" w:tentative="1">
      <w:start w:val="1"/>
      <w:numFmt w:val="decimal"/>
      <w:lvlText w:val="%7."/>
      <w:lvlJc w:val="left"/>
      <w:pPr>
        <w:tabs>
          <w:tab w:val="num" w:pos="8651"/>
        </w:tabs>
        <w:ind w:left="8651" w:hanging="360"/>
      </w:pPr>
    </w:lvl>
    <w:lvl w:ilvl="7" w:tplc="2BC8F5E6" w:tentative="1">
      <w:start w:val="1"/>
      <w:numFmt w:val="lowerLetter"/>
      <w:lvlText w:val="%8."/>
      <w:lvlJc w:val="left"/>
      <w:pPr>
        <w:tabs>
          <w:tab w:val="num" w:pos="9371"/>
        </w:tabs>
        <w:ind w:left="9371" w:hanging="360"/>
      </w:pPr>
    </w:lvl>
    <w:lvl w:ilvl="8" w:tplc="11A064B6" w:tentative="1">
      <w:start w:val="1"/>
      <w:numFmt w:val="lowerRoman"/>
      <w:lvlText w:val="%9."/>
      <w:lvlJc w:val="right"/>
      <w:pPr>
        <w:tabs>
          <w:tab w:val="num" w:pos="10091"/>
        </w:tabs>
        <w:ind w:left="10091" w:hanging="180"/>
      </w:pPr>
    </w:lvl>
  </w:abstractNum>
  <w:abstractNum w:abstractNumId="3">
    <w:nsid w:val="20A04F20"/>
    <w:multiLevelType w:val="multilevel"/>
    <w:tmpl w:val="743A5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16B33D2"/>
    <w:multiLevelType w:val="hybridMultilevel"/>
    <w:tmpl w:val="EA403D3E"/>
    <w:lvl w:ilvl="0" w:tplc="BB3687E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488EF2E8" w:tentative="1">
      <w:start w:val="1"/>
      <w:numFmt w:val="lowerLetter"/>
      <w:lvlText w:val="%2."/>
      <w:lvlJc w:val="left"/>
      <w:pPr>
        <w:ind w:left="1789" w:hanging="360"/>
      </w:pPr>
    </w:lvl>
    <w:lvl w:ilvl="2" w:tplc="5246DF92" w:tentative="1">
      <w:start w:val="1"/>
      <w:numFmt w:val="lowerRoman"/>
      <w:lvlText w:val="%3."/>
      <w:lvlJc w:val="right"/>
      <w:pPr>
        <w:ind w:left="2509" w:hanging="180"/>
      </w:pPr>
    </w:lvl>
    <w:lvl w:ilvl="3" w:tplc="91A02304" w:tentative="1">
      <w:start w:val="1"/>
      <w:numFmt w:val="decimal"/>
      <w:lvlText w:val="%4."/>
      <w:lvlJc w:val="left"/>
      <w:pPr>
        <w:ind w:left="3229" w:hanging="360"/>
      </w:pPr>
    </w:lvl>
    <w:lvl w:ilvl="4" w:tplc="C3A04E06" w:tentative="1">
      <w:start w:val="1"/>
      <w:numFmt w:val="lowerLetter"/>
      <w:lvlText w:val="%5."/>
      <w:lvlJc w:val="left"/>
      <w:pPr>
        <w:ind w:left="3949" w:hanging="360"/>
      </w:pPr>
    </w:lvl>
    <w:lvl w:ilvl="5" w:tplc="9BB0552E" w:tentative="1">
      <w:start w:val="1"/>
      <w:numFmt w:val="lowerRoman"/>
      <w:lvlText w:val="%6."/>
      <w:lvlJc w:val="right"/>
      <w:pPr>
        <w:ind w:left="4669" w:hanging="180"/>
      </w:pPr>
    </w:lvl>
    <w:lvl w:ilvl="6" w:tplc="30BE6AB8" w:tentative="1">
      <w:start w:val="1"/>
      <w:numFmt w:val="decimal"/>
      <w:lvlText w:val="%7."/>
      <w:lvlJc w:val="left"/>
      <w:pPr>
        <w:ind w:left="5389" w:hanging="360"/>
      </w:pPr>
    </w:lvl>
    <w:lvl w:ilvl="7" w:tplc="6B16CD30" w:tentative="1">
      <w:start w:val="1"/>
      <w:numFmt w:val="lowerLetter"/>
      <w:lvlText w:val="%8."/>
      <w:lvlJc w:val="left"/>
      <w:pPr>
        <w:ind w:left="6109" w:hanging="360"/>
      </w:pPr>
    </w:lvl>
    <w:lvl w:ilvl="8" w:tplc="45261D9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ED297B"/>
    <w:multiLevelType w:val="hybridMultilevel"/>
    <w:tmpl w:val="8E525D3A"/>
    <w:lvl w:ilvl="0" w:tplc="24040DCA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 w:tplc="5C6E7CB0" w:tentative="1">
      <w:start w:val="1"/>
      <w:numFmt w:val="lowerLetter"/>
      <w:lvlText w:val="%2."/>
      <w:lvlJc w:val="left"/>
      <w:pPr>
        <w:ind w:left="1080" w:hanging="360"/>
      </w:pPr>
    </w:lvl>
    <w:lvl w:ilvl="2" w:tplc="093C7BAC" w:tentative="1">
      <w:start w:val="1"/>
      <w:numFmt w:val="lowerRoman"/>
      <w:lvlText w:val="%3."/>
      <w:lvlJc w:val="right"/>
      <w:pPr>
        <w:ind w:left="1800" w:hanging="180"/>
      </w:pPr>
    </w:lvl>
    <w:lvl w:ilvl="3" w:tplc="D2303906" w:tentative="1">
      <w:start w:val="1"/>
      <w:numFmt w:val="decimal"/>
      <w:lvlText w:val="%4."/>
      <w:lvlJc w:val="left"/>
      <w:pPr>
        <w:ind w:left="2520" w:hanging="360"/>
      </w:pPr>
    </w:lvl>
    <w:lvl w:ilvl="4" w:tplc="0E703D2A" w:tentative="1">
      <w:start w:val="1"/>
      <w:numFmt w:val="lowerLetter"/>
      <w:lvlText w:val="%5."/>
      <w:lvlJc w:val="left"/>
      <w:pPr>
        <w:ind w:left="3240" w:hanging="360"/>
      </w:pPr>
    </w:lvl>
    <w:lvl w:ilvl="5" w:tplc="E2FC91DC" w:tentative="1">
      <w:start w:val="1"/>
      <w:numFmt w:val="lowerRoman"/>
      <w:lvlText w:val="%6."/>
      <w:lvlJc w:val="right"/>
      <w:pPr>
        <w:ind w:left="3960" w:hanging="180"/>
      </w:pPr>
    </w:lvl>
    <w:lvl w:ilvl="6" w:tplc="0BB68018" w:tentative="1">
      <w:start w:val="1"/>
      <w:numFmt w:val="decimal"/>
      <w:lvlText w:val="%7."/>
      <w:lvlJc w:val="left"/>
      <w:pPr>
        <w:ind w:left="4680" w:hanging="360"/>
      </w:pPr>
    </w:lvl>
    <w:lvl w:ilvl="7" w:tplc="7CE007B2" w:tentative="1">
      <w:start w:val="1"/>
      <w:numFmt w:val="lowerLetter"/>
      <w:lvlText w:val="%8."/>
      <w:lvlJc w:val="left"/>
      <w:pPr>
        <w:ind w:left="5400" w:hanging="360"/>
      </w:pPr>
    </w:lvl>
    <w:lvl w:ilvl="8" w:tplc="B650B52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F735C2"/>
    <w:multiLevelType w:val="hybridMultilevel"/>
    <w:tmpl w:val="058AFE28"/>
    <w:lvl w:ilvl="0" w:tplc="8A1A95D8">
      <w:start w:val="1"/>
      <w:numFmt w:val="bullet"/>
      <w:lvlText w:val=""/>
      <w:lvlJc w:val="left"/>
      <w:pPr>
        <w:ind w:left="1005" w:hanging="1005"/>
      </w:pPr>
      <w:rPr>
        <w:rFonts w:ascii="Symbol" w:hAnsi="Symbol" w:hint="default"/>
      </w:rPr>
    </w:lvl>
    <w:lvl w:ilvl="1" w:tplc="204C444A" w:tentative="1">
      <w:start w:val="1"/>
      <w:numFmt w:val="lowerLetter"/>
      <w:lvlText w:val="%2."/>
      <w:lvlJc w:val="left"/>
      <w:pPr>
        <w:ind w:left="1080" w:hanging="360"/>
      </w:pPr>
    </w:lvl>
    <w:lvl w:ilvl="2" w:tplc="3E92F1E2" w:tentative="1">
      <w:start w:val="1"/>
      <w:numFmt w:val="lowerRoman"/>
      <w:lvlText w:val="%3."/>
      <w:lvlJc w:val="right"/>
      <w:pPr>
        <w:ind w:left="1800" w:hanging="180"/>
      </w:pPr>
    </w:lvl>
    <w:lvl w:ilvl="3" w:tplc="2280E1BC" w:tentative="1">
      <w:start w:val="1"/>
      <w:numFmt w:val="decimal"/>
      <w:lvlText w:val="%4."/>
      <w:lvlJc w:val="left"/>
      <w:pPr>
        <w:ind w:left="2520" w:hanging="360"/>
      </w:pPr>
    </w:lvl>
    <w:lvl w:ilvl="4" w:tplc="86FCDFC6" w:tentative="1">
      <w:start w:val="1"/>
      <w:numFmt w:val="lowerLetter"/>
      <w:lvlText w:val="%5."/>
      <w:lvlJc w:val="left"/>
      <w:pPr>
        <w:ind w:left="3240" w:hanging="360"/>
      </w:pPr>
    </w:lvl>
    <w:lvl w:ilvl="5" w:tplc="452E70D2" w:tentative="1">
      <w:start w:val="1"/>
      <w:numFmt w:val="lowerRoman"/>
      <w:lvlText w:val="%6."/>
      <w:lvlJc w:val="right"/>
      <w:pPr>
        <w:ind w:left="3960" w:hanging="180"/>
      </w:pPr>
    </w:lvl>
    <w:lvl w:ilvl="6" w:tplc="A07E7DA0" w:tentative="1">
      <w:start w:val="1"/>
      <w:numFmt w:val="decimal"/>
      <w:lvlText w:val="%7."/>
      <w:lvlJc w:val="left"/>
      <w:pPr>
        <w:ind w:left="4680" w:hanging="360"/>
      </w:pPr>
    </w:lvl>
    <w:lvl w:ilvl="7" w:tplc="C14C188A" w:tentative="1">
      <w:start w:val="1"/>
      <w:numFmt w:val="lowerLetter"/>
      <w:lvlText w:val="%8."/>
      <w:lvlJc w:val="left"/>
      <w:pPr>
        <w:ind w:left="5400" w:hanging="360"/>
      </w:pPr>
    </w:lvl>
    <w:lvl w:ilvl="8" w:tplc="CEA417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8345307"/>
    <w:multiLevelType w:val="multilevel"/>
    <w:tmpl w:val="DE5E5602"/>
    <w:lvl w:ilvl="0">
      <w:start w:val="1"/>
      <w:numFmt w:val="decimal"/>
      <w:pStyle w:val="S1"/>
      <w:lvlText w:val="%1"/>
      <w:lvlJc w:val="left"/>
      <w:pPr>
        <w:tabs>
          <w:tab w:val="num" w:pos="2062"/>
        </w:tabs>
        <w:ind w:left="2062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2913"/>
        </w:tabs>
        <w:ind w:left="2913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22"/>
        </w:tabs>
        <w:ind w:left="4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82"/>
        </w:tabs>
        <w:ind w:left="45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302"/>
        </w:tabs>
        <w:ind w:left="5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62"/>
        </w:tabs>
        <w:ind w:left="56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82"/>
        </w:tabs>
        <w:ind w:left="6382" w:hanging="1800"/>
      </w:pPr>
      <w:rPr>
        <w:rFonts w:hint="default"/>
      </w:rPr>
    </w:lvl>
  </w:abstractNum>
  <w:abstractNum w:abstractNumId="8">
    <w:nsid w:val="44814437"/>
    <w:multiLevelType w:val="hybridMultilevel"/>
    <w:tmpl w:val="46C2D196"/>
    <w:lvl w:ilvl="0" w:tplc="7018C5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A102208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5C6C06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EA4738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952D66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746505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1EADA0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5466C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594843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B5953F4"/>
    <w:multiLevelType w:val="hybridMultilevel"/>
    <w:tmpl w:val="F6C0C500"/>
    <w:lvl w:ilvl="0" w:tplc="36A0192C">
      <w:start w:val="1"/>
      <w:numFmt w:val="bullet"/>
      <w:pStyle w:val="a0"/>
      <w:lvlText w:val=""/>
      <w:lvlJc w:val="left"/>
      <w:pPr>
        <w:tabs>
          <w:tab w:val="num" w:pos="-142"/>
        </w:tabs>
        <w:ind w:left="-709" w:firstLine="709"/>
      </w:pPr>
      <w:rPr>
        <w:rFonts w:ascii="Symbol" w:hAnsi="Symbol" w:hint="default"/>
      </w:rPr>
    </w:lvl>
    <w:lvl w:ilvl="1" w:tplc="3372F592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8A2A0D5E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1E528DA8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F260FE38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4FEC6F70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9C667304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FF586CD8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1AD84094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0">
    <w:nsid w:val="6339406E"/>
    <w:multiLevelType w:val="hybridMultilevel"/>
    <w:tmpl w:val="59F68B3C"/>
    <w:lvl w:ilvl="0" w:tplc="68B8E6B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i w:val="0"/>
      </w:rPr>
    </w:lvl>
    <w:lvl w:ilvl="1" w:tplc="3EBE6198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6BEBF3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1E980BE2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53C6590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3E6E4E5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B4A0F2CC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176E3FE4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71EE4DA6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66DE1F0D"/>
    <w:multiLevelType w:val="hybridMultilevel"/>
    <w:tmpl w:val="36802FBA"/>
    <w:lvl w:ilvl="0" w:tplc="58647162">
      <w:start w:val="1"/>
      <w:numFmt w:val="bullet"/>
      <w:pStyle w:val="a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3F54E17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2F8BE9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690022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9E2A6A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BE4363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7A6A07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E28AC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8BA225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E242E15"/>
    <w:multiLevelType w:val="multilevel"/>
    <w:tmpl w:val="E1CA8A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  <w:bCs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7A9C7A4E"/>
    <w:multiLevelType w:val="hybridMultilevel"/>
    <w:tmpl w:val="B966FF56"/>
    <w:lvl w:ilvl="0" w:tplc="31529B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114E402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AEDD3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26058B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5561360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9226AF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0DC4E4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B66EF6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92A987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D713528"/>
    <w:multiLevelType w:val="hybridMultilevel"/>
    <w:tmpl w:val="7952A86E"/>
    <w:lvl w:ilvl="0" w:tplc="464EA548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ascii="Tahoma" w:hAnsi="Tahoma" w:cs="Tahoma" w:hint="default"/>
        <w:b w:val="0"/>
        <w:i w:val="0"/>
        <w:sz w:val="24"/>
        <w:szCs w:val="24"/>
      </w:rPr>
    </w:lvl>
    <w:lvl w:ilvl="1" w:tplc="3C109E08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4154C568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142AAFA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DBAE56F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9CBDA8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626EAD80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90323F0C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2438BCD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13"/>
  </w:num>
  <w:num w:numId="9">
    <w:abstractNumId w:val="4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6186"/>
    <w:rsid w:val="00011067"/>
    <w:rsid w:val="000213B8"/>
    <w:rsid w:val="000275A4"/>
    <w:rsid w:val="0004115F"/>
    <w:rsid w:val="00062A75"/>
    <w:rsid w:val="00077C9A"/>
    <w:rsid w:val="00081C74"/>
    <w:rsid w:val="00084EB8"/>
    <w:rsid w:val="000923B4"/>
    <w:rsid w:val="00094A13"/>
    <w:rsid w:val="0009629A"/>
    <w:rsid w:val="000B0E44"/>
    <w:rsid w:val="000D1578"/>
    <w:rsid w:val="000D22DA"/>
    <w:rsid w:val="000F44C7"/>
    <w:rsid w:val="001004CE"/>
    <w:rsid w:val="00117222"/>
    <w:rsid w:val="00121DF6"/>
    <w:rsid w:val="00122CD9"/>
    <w:rsid w:val="0012505C"/>
    <w:rsid w:val="00125EE6"/>
    <w:rsid w:val="00127393"/>
    <w:rsid w:val="0013264A"/>
    <w:rsid w:val="001845C7"/>
    <w:rsid w:val="001A0628"/>
    <w:rsid w:val="001A4DD4"/>
    <w:rsid w:val="001B7F7C"/>
    <w:rsid w:val="001C5D6D"/>
    <w:rsid w:val="001D6FC3"/>
    <w:rsid w:val="001E0C77"/>
    <w:rsid w:val="001E2462"/>
    <w:rsid w:val="001F6F4F"/>
    <w:rsid w:val="002020F6"/>
    <w:rsid w:val="00202224"/>
    <w:rsid w:val="0020433B"/>
    <w:rsid w:val="00230409"/>
    <w:rsid w:val="00235401"/>
    <w:rsid w:val="00245F34"/>
    <w:rsid w:val="00265049"/>
    <w:rsid w:val="00270B20"/>
    <w:rsid w:val="00280DF5"/>
    <w:rsid w:val="00283E32"/>
    <w:rsid w:val="002900D4"/>
    <w:rsid w:val="002B18F1"/>
    <w:rsid w:val="002C3B59"/>
    <w:rsid w:val="002C7678"/>
    <w:rsid w:val="002D1F82"/>
    <w:rsid w:val="002E233F"/>
    <w:rsid w:val="002F718B"/>
    <w:rsid w:val="00300C44"/>
    <w:rsid w:val="0033048F"/>
    <w:rsid w:val="00357208"/>
    <w:rsid w:val="003709C2"/>
    <w:rsid w:val="003966AD"/>
    <w:rsid w:val="00396FEA"/>
    <w:rsid w:val="003C2BBE"/>
    <w:rsid w:val="003C7187"/>
    <w:rsid w:val="003D4803"/>
    <w:rsid w:val="003F279E"/>
    <w:rsid w:val="003F2B74"/>
    <w:rsid w:val="003F3F3B"/>
    <w:rsid w:val="0041451D"/>
    <w:rsid w:val="00450B63"/>
    <w:rsid w:val="00463874"/>
    <w:rsid w:val="00471372"/>
    <w:rsid w:val="00472A65"/>
    <w:rsid w:val="00476D63"/>
    <w:rsid w:val="00480159"/>
    <w:rsid w:val="00495425"/>
    <w:rsid w:val="00496184"/>
    <w:rsid w:val="004A152D"/>
    <w:rsid w:val="004A2175"/>
    <w:rsid w:val="004B7006"/>
    <w:rsid w:val="004C5B6F"/>
    <w:rsid w:val="004D4E29"/>
    <w:rsid w:val="004E6B21"/>
    <w:rsid w:val="004F1986"/>
    <w:rsid w:val="005019E7"/>
    <w:rsid w:val="00515A5B"/>
    <w:rsid w:val="00521A19"/>
    <w:rsid w:val="005240F3"/>
    <w:rsid w:val="00532F85"/>
    <w:rsid w:val="00537E83"/>
    <w:rsid w:val="00545C2A"/>
    <w:rsid w:val="0055049E"/>
    <w:rsid w:val="00552BA1"/>
    <w:rsid w:val="00553126"/>
    <w:rsid w:val="005575B1"/>
    <w:rsid w:val="00560E63"/>
    <w:rsid w:val="0058076E"/>
    <w:rsid w:val="005A3E97"/>
    <w:rsid w:val="005A61EF"/>
    <w:rsid w:val="005B00A4"/>
    <w:rsid w:val="005B02C5"/>
    <w:rsid w:val="005B23AA"/>
    <w:rsid w:val="005B488D"/>
    <w:rsid w:val="005C1009"/>
    <w:rsid w:val="005D5A04"/>
    <w:rsid w:val="005E4898"/>
    <w:rsid w:val="005E7FFD"/>
    <w:rsid w:val="00616B5F"/>
    <w:rsid w:val="006174E3"/>
    <w:rsid w:val="0065434F"/>
    <w:rsid w:val="00656A35"/>
    <w:rsid w:val="00661F75"/>
    <w:rsid w:val="00666330"/>
    <w:rsid w:val="00672F59"/>
    <w:rsid w:val="00685833"/>
    <w:rsid w:val="00686FDF"/>
    <w:rsid w:val="006B7B60"/>
    <w:rsid w:val="006C261C"/>
    <w:rsid w:val="006D2838"/>
    <w:rsid w:val="006D4157"/>
    <w:rsid w:val="006F1815"/>
    <w:rsid w:val="006F77B4"/>
    <w:rsid w:val="00704945"/>
    <w:rsid w:val="00750246"/>
    <w:rsid w:val="00750BF9"/>
    <w:rsid w:val="00751D24"/>
    <w:rsid w:val="00781B90"/>
    <w:rsid w:val="00787015"/>
    <w:rsid w:val="00793CF8"/>
    <w:rsid w:val="007D709E"/>
    <w:rsid w:val="007F6AEF"/>
    <w:rsid w:val="008001C9"/>
    <w:rsid w:val="00815453"/>
    <w:rsid w:val="008155CA"/>
    <w:rsid w:val="008159E5"/>
    <w:rsid w:val="008240C4"/>
    <w:rsid w:val="00842995"/>
    <w:rsid w:val="0084719E"/>
    <w:rsid w:val="0086157B"/>
    <w:rsid w:val="00862D46"/>
    <w:rsid w:val="008721A8"/>
    <w:rsid w:val="008825EB"/>
    <w:rsid w:val="008908B2"/>
    <w:rsid w:val="00894342"/>
    <w:rsid w:val="00895554"/>
    <w:rsid w:val="008A4415"/>
    <w:rsid w:val="008B578E"/>
    <w:rsid w:val="008D1427"/>
    <w:rsid w:val="008D4A89"/>
    <w:rsid w:val="008D4D59"/>
    <w:rsid w:val="008E2962"/>
    <w:rsid w:val="00900EE4"/>
    <w:rsid w:val="00901EA3"/>
    <w:rsid w:val="009030FD"/>
    <w:rsid w:val="00912F73"/>
    <w:rsid w:val="00916B0B"/>
    <w:rsid w:val="00931A37"/>
    <w:rsid w:val="00941300"/>
    <w:rsid w:val="0094161D"/>
    <w:rsid w:val="00943036"/>
    <w:rsid w:val="00966666"/>
    <w:rsid w:val="0098057B"/>
    <w:rsid w:val="00982E21"/>
    <w:rsid w:val="00992824"/>
    <w:rsid w:val="009A2311"/>
    <w:rsid w:val="009A5F2B"/>
    <w:rsid w:val="009A7047"/>
    <w:rsid w:val="009C6689"/>
    <w:rsid w:val="009E5CD0"/>
    <w:rsid w:val="009E6340"/>
    <w:rsid w:val="00A10817"/>
    <w:rsid w:val="00A13D29"/>
    <w:rsid w:val="00A20444"/>
    <w:rsid w:val="00A220A5"/>
    <w:rsid w:val="00A5240C"/>
    <w:rsid w:val="00A77B3E"/>
    <w:rsid w:val="00A9421E"/>
    <w:rsid w:val="00AC0105"/>
    <w:rsid w:val="00AC3307"/>
    <w:rsid w:val="00AC4CD4"/>
    <w:rsid w:val="00AD26C1"/>
    <w:rsid w:val="00AD66EC"/>
    <w:rsid w:val="00AF6855"/>
    <w:rsid w:val="00B351DC"/>
    <w:rsid w:val="00B415B4"/>
    <w:rsid w:val="00B83988"/>
    <w:rsid w:val="00B84DA8"/>
    <w:rsid w:val="00B96154"/>
    <w:rsid w:val="00B96530"/>
    <w:rsid w:val="00BA162C"/>
    <w:rsid w:val="00BD31A1"/>
    <w:rsid w:val="00BD654E"/>
    <w:rsid w:val="00C013B0"/>
    <w:rsid w:val="00C03397"/>
    <w:rsid w:val="00C21AC6"/>
    <w:rsid w:val="00C21C4C"/>
    <w:rsid w:val="00C25838"/>
    <w:rsid w:val="00C259FF"/>
    <w:rsid w:val="00C328F1"/>
    <w:rsid w:val="00C32CDA"/>
    <w:rsid w:val="00C37D84"/>
    <w:rsid w:val="00C55C52"/>
    <w:rsid w:val="00C74AB8"/>
    <w:rsid w:val="00C80E45"/>
    <w:rsid w:val="00C92AA2"/>
    <w:rsid w:val="00C96787"/>
    <w:rsid w:val="00CA2A55"/>
    <w:rsid w:val="00CB3F66"/>
    <w:rsid w:val="00CB7367"/>
    <w:rsid w:val="00CE7470"/>
    <w:rsid w:val="00D02875"/>
    <w:rsid w:val="00D04F19"/>
    <w:rsid w:val="00D15078"/>
    <w:rsid w:val="00D26A43"/>
    <w:rsid w:val="00D3692A"/>
    <w:rsid w:val="00D4779D"/>
    <w:rsid w:val="00D511C7"/>
    <w:rsid w:val="00D572BB"/>
    <w:rsid w:val="00D814E1"/>
    <w:rsid w:val="00D83B15"/>
    <w:rsid w:val="00D87382"/>
    <w:rsid w:val="00D92306"/>
    <w:rsid w:val="00D95813"/>
    <w:rsid w:val="00DA45CC"/>
    <w:rsid w:val="00DB79EF"/>
    <w:rsid w:val="00DC5BB9"/>
    <w:rsid w:val="00DD0881"/>
    <w:rsid w:val="00DD1924"/>
    <w:rsid w:val="00DE05E4"/>
    <w:rsid w:val="00DF165C"/>
    <w:rsid w:val="00DF217E"/>
    <w:rsid w:val="00DF5F7B"/>
    <w:rsid w:val="00E06957"/>
    <w:rsid w:val="00E2125E"/>
    <w:rsid w:val="00E26C73"/>
    <w:rsid w:val="00E37733"/>
    <w:rsid w:val="00E54321"/>
    <w:rsid w:val="00E56087"/>
    <w:rsid w:val="00E62AF0"/>
    <w:rsid w:val="00E9019E"/>
    <w:rsid w:val="00E91915"/>
    <w:rsid w:val="00EB386D"/>
    <w:rsid w:val="00ED5285"/>
    <w:rsid w:val="00ED5802"/>
    <w:rsid w:val="00EE7D7F"/>
    <w:rsid w:val="00EF496A"/>
    <w:rsid w:val="00F160F0"/>
    <w:rsid w:val="00F273E2"/>
    <w:rsid w:val="00F532B5"/>
    <w:rsid w:val="00F562E6"/>
    <w:rsid w:val="00F6718A"/>
    <w:rsid w:val="00F77953"/>
    <w:rsid w:val="00F81047"/>
    <w:rsid w:val="00F83E1A"/>
    <w:rsid w:val="00F8409B"/>
    <w:rsid w:val="00F87831"/>
    <w:rsid w:val="00F90564"/>
    <w:rsid w:val="00FA003A"/>
    <w:rsid w:val="00FC00D3"/>
    <w:rsid w:val="00FC2671"/>
    <w:rsid w:val="00FD19BF"/>
    <w:rsid w:val="00FE3D36"/>
    <w:rsid w:val="00FF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C7678"/>
    <w:rPr>
      <w:sz w:val="24"/>
      <w:szCs w:val="24"/>
    </w:rPr>
  </w:style>
  <w:style w:type="paragraph" w:styleId="1">
    <w:name w:val="heading 1"/>
    <w:basedOn w:val="a2"/>
    <w:next w:val="a2"/>
    <w:qFormat/>
    <w:rsid w:val="008027D5"/>
    <w:pPr>
      <w:keepNext/>
      <w:widowControl w:val="0"/>
      <w:suppressAutoHyphens/>
      <w:autoSpaceDE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 w:eastAsia="ar-SA"/>
    </w:rPr>
  </w:style>
  <w:style w:type="paragraph" w:styleId="2">
    <w:name w:val="heading 2"/>
    <w:basedOn w:val="10"/>
    <w:next w:val="a2"/>
    <w:link w:val="20"/>
    <w:uiPriority w:val="9"/>
    <w:qFormat/>
    <w:rsid w:val="00C92AA2"/>
    <w:pPr>
      <w:numPr>
        <w:ilvl w:val="1"/>
        <w:numId w:val="2"/>
      </w:numPr>
      <w:spacing w:before="120" w:after="120" w:line="240" w:lineRule="auto"/>
      <w:jc w:val="both"/>
      <w:outlineLvl w:val="1"/>
    </w:pPr>
    <w:rPr>
      <w:rFonts w:ascii="Tahoma" w:hAnsi="Tahoma"/>
      <w:caps w:val="0"/>
      <w:sz w:val="26"/>
      <w:szCs w:val="26"/>
      <w:lang/>
    </w:rPr>
  </w:style>
  <w:style w:type="paragraph" w:styleId="3">
    <w:name w:val="heading 3"/>
    <w:basedOn w:val="2"/>
    <w:next w:val="a2"/>
    <w:link w:val="30"/>
    <w:qFormat/>
    <w:rsid w:val="00C013B0"/>
    <w:pPr>
      <w:numPr>
        <w:ilvl w:val="2"/>
      </w:numPr>
      <w:tabs>
        <w:tab w:val="left" w:pos="993"/>
      </w:tabs>
      <w:outlineLvl w:val="2"/>
    </w:pPr>
    <w:rPr>
      <w:sz w:val="24"/>
      <w:szCs w:val="24"/>
    </w:rPr>
  </w:style>
  <w:style w:type="paragraph" w:styleId="4">
    <w:name w:val="heading 4"/>
    <w:basedOn w:val="a2"/>
    <w:next w:val="a2"/>
    <w:link w:val="40"/>
    <w:uiPriority w:val="9"/>
    <w:qFormat/>
    <w:rsid w:val="008249AC"/>
    <w:pPr>
      <w:keepNext/>
      <w:numPr>
        <w:ilvl w:val="3"/>
        <w:numId w:val="2"/>
      </w:numPr>
      <w:spacing w:before="240" w:after="60" w:line="360" w:lineRule="auto"/>
      <w:jc w:val="both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2"/>
    <w:next w:val="a2"/>
    <w:link w:val="50"/>
    <w:uiPriority w:val="9"/>
    <w:qFormat/>
    <w:rsid w:val="008249AC"/>
    <w:pPr>
      <w:numPr>
        <w:ilvl w:val="4"/>
        <w:numId w:val="2"/>
      </w:numPr>
      <w:spacing w:before="240" w:after="60" w:line="360" w:lineRule="auto"/>
      <w:jc w:val="both"/>
      <w:outlineLvl w:val="4"/>
    </w:pPr>
    <w:rPr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uiPriority w:val="9"/>
    <w:qFormat/>
    <w:rsid w:val="008249AC"/>
    <w:pPr>
      <w:numPr>
        <w:ilvl w:val="5"/>
        <w:numId w:val="2"/>
      </w:numPr>
      <w:spacing w:before="240" w:after="60" w:line="360" w:lineRule="auto"/>
      <w:jc w:val="both"/>
      <w:outlineLvl w:val="5"/>
    </w:pPr>
    <w:rPr>
      <w:b/>
      <w:bCs/>
      <w:sz w:val="22"/>
      <w:szCs w:val="22"/>
      <w:lang w:eastAsia="ru-RU"/>
    </w:rPr>
  </w:style>
  <w:style w:type="paragraph" w:styleId="7">
    <w:name w:val="heading 7"/>
    <w:basedOn w:val="a2"/>
    <w:next w:val="a2"/>
    <w:link w:val="70"/>
    <w:qFormat/>
    <w:rsid w:val="002C7678"/>
    <w:pPr>
      <w:keepNext/>
      <w:widowControl w:val="0"/>
      <w:tabs>
        <w:tab w:val="num" w:pos="0"/>
      </w:tabs>
      <w:suppressAutoHyphens/>
      <w:autoSpaceDE w:val="0"/>
      <w:outlineLvl w:val="6"/>
    </w:pPr>
    <w:rPr>
      <w:sz w:val="28"/>
      <w:szCs w:val="20"/>
      <w:lang w:eastAsia="ar-SA"/>
    </w:rPr>
  </w:style>
  <w:style w:type="paragraph" w:styleId="8">
    <w:name w:val="heading 8"/>
    <w:basedOn w:val="a2"/>
    <w:next w:val="a2"/>
    <w:link w:val="80"/>
    <w:uiPriority w:val="9"/>
    <w:qFormat/>
    <w:rsid w:val="008249AC"/>
    <w:pPr>
      <w:numPr>
        <w:ilvl w:val="7"/>
        <w:numId w:val="2"/>
      </w:numPr>
      <w:spacing w:before="240" w:after="60" w:line="360" w:lineRule="auto"/>
      <w:jc w:val="both"/>
      <w:outlineLvl w:val="7"/>
    </w:pPr>
    <w:rPr>
      <w:i/>
      <w:iCs/>
      <w:sz w:val="28"/>
      <w:szCs w:val="28"/>
      <w:lang w:eastAsia="ru-RU"/>
    </w:rPr>
  </w:style>
  <w:style w:type="paragraph" w:styleId="9">
    <w:name w:val="heading 9"/>
    <w:basedOn w:val="a2"/>
    <w:next w:val="a3"/>
    <w:link w:val="90"/>
    <w:uiPriority w:val="9"/>
    <w:qFormat/>
    <w:rsid w:val="008249AC"/>
    <w:pPr>
      <w:numPr>
        <w:ilvl w:val="8"/>
        <w:numId w:val="2"/>
      </w:numPr>
      <w:spacing w:line="360" w:lineRule="auto"/>
      <w:jc w:val="both"/>
      <w:outlineLvl w:val="8"/>
    </w:pPr>
    <w:rPr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page number"/>
    <w:basedOn w:val="a4"/>
    <w:rsid w:val="00AD6325"/>
  </w:style>
  <w:style w:type="paragraph" w:styleId="a8">
    <w:name w:val="header"/>
    <w:basedOn w:val="a2"/>
    <w:link w:val="a9"/>
    <w:uiPriority w:val="99"/>
    <w:rsid w:val="00AD6325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  <w:lang w:val="ru-RU" w:eastAsia="ar-SA"/>
    </w:rPr>
  </w:style>
  <w:style w:type="character" w:customStyle="1" w:styleId="a9">
    <w:name w:val="Верхний колонтитул Знак"/>
    <w:basedOn w:val="a4"/>
    <w:link w:val="a8"/>
    <w:uiPriority w:val="99"/>
    <w:rsid w:val="003D4803"/>
    <w:rPr>
      <w:lang w:val="ru-RU" w:eastAsia="ar-SA" w:bidi="ar-SA"/>
    </w:rPr>
  </w:style>
  <w:style w:type="character" w:customStyle="1" w:styleId="70">
    <w:name w:val="Заголовок 7 Знак"/>
    <w:link w:val="7"/>
    <w:rsid w:val="00C328F1"/>
    <w:rPr>
      <w:sz w:val="28"/>
      <w:lang w:val="ru-RU" w:eastAsia="ar-SA" w:bidi="ar-SA"/>
    </w:rPr>
  </w:style>
  <w:style w:type="paragraph" w:styleId="aa">
    <w:name w:val="Title"/>
    <w:basedOn w:val="a2"/>
    <w:next w:val="ab"/>
    <w:link w:val="ac"/>
    <w:qFormat/>
    <w:rsid w:val="002C7678"/>
    <w:pPr>
      <w:suppressAutoHyphens/>
      <w:jc w:val="center"/>
    </w:pPr>
    <w:rPr>
      <w:b/>
      <w:sz w:val="32"/>
      <w:szCs w:val="20"/>
      <w:lang w:eastAsia="ar-SA"/>
    </w:rPr>
  </w:style>
  <w:style w:type="paragraph" w:customStyle="1" w:styleId="ad">
    <w:name w:val="Заголовок"/>
    <w:basedOn w:val="a2"/>
    <w:next w:val="a3"/>
    <w:rsid w:val="002C7678"/>
    <w:pPr>
      <w:keepNext/>
      <w:widowControl w:val="0"/>
      <w:suppressAutoHyphens/>
      <w:autoSpaceDE w:val="0"/>
      <w:spacing w:before="240" w:after="120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3">
    <w:name w:val="Body Text"/>
    <w:basedOn w:val="a2"/>
    <w:rsid w:val="002C7678"/>
    <w:pPr>
      <w:widowControl w:val="0"/>
      <w:suppressAutoHyphens/>
      <w:autoSpaceDE w:val="0"/>
      <w:ind w:right="5475"/>
    </w:pPr>
    <w:rPr>
      <w:sz w:val="28"/>
      <w:szCs w:val="20"/>
      <w:lang w:val="ru-RU" w:eastAsia="ar-SA"/>
    </w:rPr>
  </w:style>
  <w:style w:type="paragraph" w:styleId="ab">
    <w:name w:val="Subtitle"/>
    <w:basedOn w:val="ad"/>
    <w:next w:val="a3"/>
    <w:qFormat/>
    <w:rsid w:val="002C7678"/>
    <w:pPr>
      <w:jc w:val="center"/>
    </w:pPr>
    <w:rPr>
      <w:i/>
      <w:iCs/>
    </w:rPr>
  </w:style>
  <w:style w:type="character" w:customStyle="1" w:styleId="ac">
    <w:name w:val="Название Знак"/>
    <w:link w:val="aa"/>
    <w:rsid w:val="00C328F1"/>
    <w:rPr>
      <w:b/>
      <w:sz w:val="32"/>
      <w:lang w:val="ru-RU" w:eastAsia="ar-SA" w:bidi="ar-SA"/>
    </w:rPr>
  </w:style>
  <w:style w:type="paragraph" w:styleId="ae">
    <w:name w:val="footer"/>
    <w:basedOn w:val="a2"/>
    <w:link w:val="af"/>
    <w:rsid w:val="008249AC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lang w:eastAsia="ru-RU"/>
    </w:rPr>
  </w:style>
  <w:style w:type="character" w:customStyle="1" w:styleId="af">
    <w:name w:val="Нижний колонтитул Знак"/>
    <w:link w:val="ae"/>
    <w:rsid w:val="00965B6A"/>
    <w:rPr>
      <w:sz w:val="24"/>
      <w:szCs w:val="24"/>
      <w:lang w:val="ru-RU" w:eastAsia="ru-RU" w:bidi="ar-SA"/>
    </w:rPr>
  </w:style>
  <w:style w:type="character" w:styleId="af0">
    <w:name w:val="Hyperlink"/>
    <w:uiPriority w:val="99"/>
    <w:rsid w:val="00320998"/>
    <w:rPr>
      <w:color w:val="0000FF"/>
      <w:u w:val="single"/>
    </w:rPr>
  </w:style>
  <w:style w:type="paragraph" w:styleId="11">
    <w:name w:val="toc 1"/>
    <w:basedOn w:val="a2"/>
    <w:next w:val="a2"/>
    <w:autoRedefine/>
    <w:uiPriority w:val="39"/>
    <w:rsid w:val="002A48A0"/>
    <w:pPr>
      <w:tabs>
        <w:tab w:val="left" w:pos="360"/>
        <w:tab w:val="left" w:pos="720"/>
        <w:tab w:val="right" w:leader="dot" w:pos="9360"/>
      </w:tabs>
      <w:spacing w:after="120"/>
      <w:ind w:left="284" w:hanging="284"/>
    </w:pPr>
    <w:rPr>
      <w:rFonts w:ascii="Tahoma" w:hAnsi="Tahoma" w:cs="Tahoma"/>
      <w:b/>
      <w:noProof/>
      <w:lang w:val="ru-RU" w:eastAsia="ru-RU"/>
    </w:rPr>
  </w:style>
  <w:style w:type="paragraph" w:styleId="21">
    <w:name w:val="toc 2"/>
    <w:basedOn w:val="a2"/>
    <w:next w:val="a2"/>
    <w:autoRedefine/>
    <w:uiPriority w:val="39"/>
    <w:rsid w:val="002A48A0"/>
    <w:pPr>
      <w:tabs>
        <w:tab w:val="left" w:pos="284"/>
        <w:tab w:val="left" w:pos="851"/>
        <w:tab w:val="right" w:leader="dot" w:pos="9360"/>
      </w:tabs>
      <w:spacing w:after="120"/>
      <w:ind w:left="851" w:right="922" w:hanging="425"/>
    </w:pPr>
    <w:rPr>
      <w:rFonts w:ascii="Tahoma" w:hAnsi="Tahoma" w:cs="Tahoma"/>
      <w:noProof/>
      <w:lang w:val="ru-RU" w:eastAsia="ru-RU"/>
    </w:rPr>
  </w:style>
  <w:style w:type="paragraph" w:styleId="31">
    <w:name w:val="toc 3"/>
    <w:basedOn w:val="a2"/>
    <w:next w:val="a2"/>
    <w:autoRedefine/>
    <w:uiPriority w:val="39"/>
    <w:rsid w:val="00713EFF"/>
    <w:pPr>
      <w:tabs>
        <w:tab w:val="left" w:pos="1560"/>
        <w:tab w:val="right" w:leader="dot" w:pos="9360"/>
      </w:tabs>
      <w:spacing w:after="120"/>
      <w:ind w:left="1559" w:right="204" w:hanging="567"/>
    </w:pPr>
    <w:rPr>
      <w:noProof/>
      <w:lang w:val="ru-RU" w:eastAsia="ru-RU"/>
    </w:rPr>
  </w:style>
  <w:style w:type="paragraph" w:customStyle="1" w:styleId="S1">
    <w:name w:val="S_Заголовок 1"/>
    <w:basedOn w:val="a2"/>
    <w:link w:val="S10"/>
    <w:qFormat/>
    <w:rsid w:val="00043477"/>
    <w:pPr>
      <w:pageBreakBefore/>
      <w:numPr>
        <w:numId w:val="1"/>
      </w:numPr>
      <w:spacing w:before="120" w:after="120"/>
      <w:jc w:val="center"/>
    </w:pPr>
    <w:rPr>
      <w:rFonts w:ascii="Tahoma" w:hAnsi="Tahoma"/>
      <w:b/>
      <w:sz w:val="28"/>
      <w:szCs w:val="28"/>
      <w:lang w:eastAsia="ru-RU"/>
    </w:rPr>
  </w:style>
  <w:style w:type="paragraph" w:customStyle="1" w:styleId="10">
    <w:name w:val="Заголовок_1 Знак"/>
    <w:basedOn w:val="a2"/>
    <w:link w:val="12"/>
    <w:semiHidden/>
    <w:rsid w:val="008249AC"/>
    <w:pPr>
      <w:spacing w:line="360" w:lineRule="auto"/>
      <w:ind w:firstLine="709"/>
      <w:jc w:val="center"/>
    </w:pPr>
    <w:rPr>
      <w:b/>
      <w:caps/>
      <w:lang w:val="ru-RU" w:eastAsia="ru-RU"/>
    </w:rPr>
  </w:style>
  <w:style w:type="character" w:customStyle="1" w:styleId="12">
    <w:name w:val="Заголовок_1 Знак Знак"/>
    <w:link w:val="10"/>
    <w:rsid w:val="008249AC"/>
    <w:rPr>
      <w:b/>
      <w:cap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C013B0"/>
    <w:rPr>
      <w:rFonts w:ascii="Tahoma" w:hAnsi="Tahoma" w:cs="Tahoma"/>
      <w:b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uiPriority w:val="9"/>
    <w:rsid w:val="00030D2A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0D2A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uiPriority w:val="9"/>
    <w:rsid w:val="00030D2A"/>
    <w:rPr>
      <w:b/>
      <w:bCs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uiPriority w:val="9"/>
    <w:rsid w:val="00030D2A"/>
    <w:rPr>
      <w:i/>
      <w:iCs/>
      <w:sz w:val="28"/>
      <w:szCs w:val="28"/>
      <w:lang w:eastAsia="ru-RU" w:bidi="ar-SA"/>
    </w:rPr>
  </w:style>
  <w:style w:type="character" w:customStyle="1" w:styleId="90">
    <w:name w:val="Заголовок 9 Знак"/>
    <w:link w:val="9"/>
    <w:uiPriority w:val="9"/>
    <w:rsid w:val="00030D2A"/>
    <w:rPr>
      <w:sz w:val="18"/>
      <w:szCs w:val="18"/>
      <w:lang w:eastAsia="ru-RU" w:bidi="ar-SA"/>
    </w:rPr>
  </w:style>
  <w:style w:type="character" w:customStyle="1" w:styleId="20">
    <w:name w:val="Заголовок 2 Знак"/>
    <w:link w:val="2"/>
    <w:uiPriority w:val="9"/>
    <w:rsid w:val="00C92AA2"/>
    <w:rPr>
      <w:rFonts w:ascii="Tahoma" w:hAnsi="Tahoma" w:cs="Tahoma"/>
      <w:b/>
      <w:sz w:val="26"/>
      <w:szCs w:val="26"/>
      <w:lang w:val="ru-RU" w:eastAsia="ru-RU" w:bidi="ar-SA"/>
    </w:rPr>
  </w:style>
  <w:style w:type="paragraph" w:customStyle="1" w:styleId="S2">
    <w:name w:val="S_Заголовок 2"/>
    <w:basedOn w:val="2"/>
    <w:autoRedefine/>
    <w:rsid w:val="00C92AA2"/>
    <w:pPr>
      <w:numPr>
        <w:numId w:val="1"/>
      </w:numPr>
      <w:tabs>
        <w:tab w:val="left" w:pos="1134"/>
      </w:tabs>
      <w:ind w:left="1134" w:hanging="567"/>
    </w:pPr>
    <w:rPr>
      <w:rFonts w:cs="Tahoma"/>
    </w:rPr>
  </w:style>
  <w:style w:type="paragraph" w:customStyle="1" w:styleId="S3">
    <w:name w:val="S_Заголовок 3"/>
    <w:basedOn w:val="3"/>
    <w:link w:val="S30"/>
    <w:rsid w:val="00C74A31"/>
    <w:pPr>
      <w:numPr>
        <w:numId w:val="1"/>
      </w:numPr>
    </w:pPr>
  </w:style>
  <w:style w:type="character" w:customStyle="1" w:styleId="S30">
    <w:name w:val="S_Заголовок 3 Знак"/>
    <w:basedOn w:val="30"/>
    <w:link w:val="S3"/>
    <w:rsid w:val="00F32075"/>
  </w:style>
  <w:style w:type="paragraph" w:customStyle="1" w:styleId="S4">
    <w:name w:val="S_Заголовок 4"/>
    <w:basedOn w:val="4"/>
    <w:link w:val="S40"/>
    <w:rsid w:val="00C74A31"/>
    <w:pPr>
      <w:keepNext w:val="0"/>
      <w:numPr>
        <w:numId w:val="1"/>
      </w:numPr>
      <w:spacing w:before="0" w:after="0" w:line="240" w:lineRule="auto"/>
      <w:jc w:val="left"/>
    </w:pPr>
    <w:rPr>
      <w:b w:val="0"/>
      <w:bCs w:val="0"/>
      <w:i/>
      <w:sz w:val="24"/>
      <w:szCs w:val="24"/>
    </w:rPr>
  </w:style>
  <w:style w:type="character" w:customStyle="1" w:styleId="S40">
    <w:name w:val="S_Заголовок 4 Знак"/>
    <w:link w:val="S4"/>
    <w:rsid w:val="00C74A31"/>
    <w:rPr>
      <w:i/>
      <w:sz w:val="24"/>
      <w:szCs w:val="24"/>
      <w:lang w:val="ru-RU" w:eastAsia="ru-RU" w:bidi="ar-SA"/>
    </w:rPr>
  </w:style>
  <w:style w:type="character" w:customStyle="1" w:styleId="S10">
    <w:name w:val="S_Заголовок 1 Знак"/>
    <w:link w:val="S1"/>
    <w:rsid w:val="00043477"/>
    <w:rPr>
      <w:rFonts w:ascii="Tahoma" w:hAnsi="Tahoma" w:cs="Tahoma"/>
      <w:b/>
      <w:sz w:val="28"/>
      <w:szCs w:val="28"/>
      <w:lang w:val="ru-RU" w:eastAsia="ru-RU" w:bidi="ar-SA"/>
    </w:rPr>
  </w:style>
  <w:style w:type="paragraph" w:customStyle="1" w:styleId="af1">
    <w:name w:val="Абзац"/>
    <w:basedOn w:val="a2"/>
    <w:link w:val="af2"/>
    <w:qFormat/>
    <w:rsid w:val="0058076E"/>
    <w:pPr>
      <w:spacing w:before="60" w:after="60"/>
      <w:ind w:firstLine="567"/>
      <w:jc w:val="both"/>
    </w:pPr>
    <w:rPr>
      <w:rFonts w:ascii="Tahoma" w:hAnsi="Tahoma"/>
      <w:lang w:eastAsia="ru-RU"/>
    </w:rPr>
  </w:style>
  <w:style w:type="character" w:customStyle="1" w:styleId="af2">
    <w:name w:val="Абзац Знак"/>
    <w:link w:val="af1"/>
    <w:qFormat/>
    <w:rsid w:val="0058076E"/>
    <w:rPr>
      <w:rFonts w:ascii="Tahoma" w:hAnsi="Tahoma" w:cs="Tahoma"/>
      <w:sz w:val="24"/>
      <w:szCs w:val="24"/>
      <w:lang w:val="ru-RU" w:eastAsia="ru-RU" w:bidi="ar-SA"/>
    </w:rPr>
  </w:style>
  <w:style w:type="paragraph" w:styleId="a1">
    <w:name w:val="List"/>
    <w:basedOn w:val="a3"/>
    <w:link w:val="af3"/>
    <w:rsid w:val="00C013B0"/>
    <w:pPr>
      <w:widowControl/>
      <w:numPr>
        <w:numId w:val="3"/>
      </w:numPr>
      <w:tabs>
        <w:tab w:val="left" w:pos="851"/>
      </w:tabs>
      <w:suppressAutoHyphens w:val="0"/>
      <w:autoSpaceDE/>
      <w:spacing w:before="60" w:after="60"/>
      <w:ind w:left="0" w:right="0" w:firstLine="567"/>
      <w:jc w:val="both"/>
    </w:pPr>
    <w:rPr>
      <w:rFonts w:ascii="Tahoma" w:hAnsi="Tahoma"/>
      <w:snapToGrid w:val="0"/>
      <w:sz w:val="24"/>
      <w:szCs w:val="24"/>
      <w:lang w:eastAsia="ru-RU"/>
    </w:rPr>
  </w:style>
  <w:style w:type="character" w:customStyle="1" w:styleId="af3">
    <w:name w:val="Список Знак"/>
    <w:link w:val="a1"/>
    <w:rsid w:val="00C013B0"/>
    <w:rPr>
      <w:rFonts w:ascii="Tahoma" w:hAnsi="Tahoma" w:cs="Tahoma"/>
      <w:sz w:val="24"/>
      <w:szCs w:val="24"/>
      <w:lang w:eastAsia="ru-RU" w:bidi="ar-SA"/>
    </w:rPr>
  </w:style>
  <w:style w:type="paragraph" w:customStyle="1" w:styleId="af4">
    <w:name w:val="ТЕКСТ ГРАД"/>
    <w:basedOn w:val="a2"/>
    <w:link w:val="af5"/>
    <w:qFormat/>
    <w:rsid w:val="005A0824"/>
    <w:pPr>
      <w:spacing w:line="360" w:lineRule="auto"/>
      <w:ind w:firstLine="709"/>
      <w:jc w:val="both"/>
    </w:pPr>
    <w:rPr>
      <w:lang w:val="ru-RU" w:eastAsia="ru-RU"/>
    </w:rPr>
  </w:style>
  <w:style w:type="character" w:customStyle="1" w:styleId="af5">
    <w:name w:val="ТЕКСТ ГРАД Знак"/>
    <w:link w:val="af4"/>
    <w:rsid w:val="005A0824"/>
    <w:rPr>
      <w:sz w:val="24"/>
      <w:szCs w:val="24"/>
      <w:lang w:val="ru-RU" w:eastAsia="ru-RU" w:bidi="ar-SA"/>
    </w:rPr>
  </w:style>
  <w:style w:type="paragraph" w:styleId="af6">
    <w:name w:val="caption"/>
    <w:basedOn w:val="a2"/>
    <w:next w:val="a2"/>
    <w:link w:val="af7"/>
    <w:uiPriority w:val="35"/>
    <w:qFormat/>
    <w:rsid w:val="00C013B0"/>
    <w:pPr>
      <w:spacing w:before="120" w:after="60"/>
      <w:jc w:val="center"/>
    </w:pPr>
    <w:rPr>
      <w:rFonts w:ascii="Tahoma" w:hAnsi="Tahoma"/>
      <w:szCs w:val="20"/>
      <w:lang w:eastAsia="ru-RU"/>
    </w:rPr>
  </w:style>
  <w:style w:type="character" w:customStyle="1" w:styleId="af7">
    <w:name w:val="Название объекта Знак"/>
    <w:link w:val="af6"/>
    <w:uiPriority w:val="35"/>
    <w:locked/>
    <w:rsid w:val="00C013B0"/>
    <w:rPr>
      <w:rFonts w:ascii="Tahoma" w:hAnsi="Tahoma" w:cs="Tahoma"/>
      <w:sz w:val="24"/>
      <w:lang w:eastAsia="ru-RU" w:bidi="ar-SA"/>
    </w:rPr>
  </w:style>
  <w:style w:type="paragraph" w:customStyle="1" w:styleId="af8">
    <w:name w:val="Название таблицы"/>
    <w:basedOn w:val="af6"/>
    <w:rsid w:val="0058076E"/>
    <w:pPr>
      <w:jc w:val="left"/>
    </w:pPr>
    <w:rPr>
      <w:bCs/>
    </w:rPr>
  </w:style>
  <w:style w:type="paragraph" w:customStyle="1" w:styleId="S">
    <w:name w:val="S_Обычный"/>
    <w:basedOn w:val="a2"/>
    <w:link w:val="S0"/>
    <w:qFormat/>
    <w:rsid w:val="003709C2"/>
    <w:pPr>
      <w:ind w:firstLine="709"/>
      <w:jc w:val="both"/>
    </w:pPr>
    <w:rPr>
      <w:lang w:val="ru-RU" w:eastAsia="ru-RU"/>
    </w:rPr>
  </w:style>
  <w:style w:type="character" w:customStyle="1" w:styleId="S0">
    <w:name w:val="S_Обычный Знак"/>
    <w:link w:val="S"/>
    <w:rsid w:val="003709C2"/>
    <w:rPr>
      <w:sz w:val="24"/>
      <w:szCs w:val="24"/>
      <w:lang w:val="ru-RU" w:eastAsia="ru-RU" w:bidi="ar-SA"/>
    </w:rPr>
  </w:style>
  <w:style w:type="paragraph" w:customStyle="1" w:styleId="af9">
    <w:name w:val="Нормал для ПЗ"/>
    <w:basedOn w:val="a2"/>
    <w:rsid w:val="003709C2"/>
    <w:pPr>
      <w:spacing w:line="312" w:lineRule="auto"/>
      <w:ind w:firstLine="709"/>
      <w:jc w:val="both"/>
    </w:pPr>
    <w:rPr>
      <w:lang w:val="ru-RU" w:eastAsia="ru-RU"/>
    </w:rPr>
  </w:style>
  <w:style w:type="paragraph" w:styleId="afa">
    <w:name w:val="List Paragraph"/>
    <w:basedOn w:val="a2"/>
    <w:link w:val="afb"/>
    <w:uiPriority w:val="34"/>
    <w:qFormat/>
    <w:rsid w:val="007912E4"/>
    <w:pPr>
      <w:spacing w:line="360" w:lineRule="auto"/>
      <w:ind w:left="708" w:firstLine="709"/>
      <w:jc w:val="both"/>
    </w:pPr>
    <w:rPr>
      <w:lang w:eastAsia="ru-RU"/>
    </w:rPr>
  </w:style>
  <w:style w:type="character" w:customStyle="1" w:styleId="afb">
    <w:name w:val="Абзац списка Знак"/>
    <w:link w:val="afa"/>
    <w:uiPriority w:val="34"/>
    <w:qFormat/>
    <w:rsid w:val="004322E9"/>
    <w:rPr>
      <w:sz w:val="24"/>
      <w:szCs w:val="24"/>
      <w:lang w:val="ru-RU" w:eastAsia="ru-RU" w:bidi="ar-SA"/>
    </w:rPr>
  </w:style>
  <w:style w:type="paragraph" w:customStyle="1" w:styleId="110">
    <w:name w:val="Табличный_боковик_11"/>
    <w:link w:val="111"/>
    <w:qFormat/>
    <w:rsid w:val="0020433B"/>
    <w:rPr>
      <w:sz w:val="22"/>
      <w:szCs w:val="24"/>
      <w:lang w:val="ru-RU" w:eastAsia="ru-RU"/>
    </w:rPr>
  </w:style>
  <w:style w:type="character" w:customStyle="1" w:styleId="111">
    <w:name w:val="Табличный_боковик_11 Знак"/>
    <w:link w:val="110"/>
    <w:rsid w:val="0020433B"/>
    <w:rPr>
      <w:sz w:val="22"/>
      <w:szCs w:val="24"/>
      <w:lang w:val="ru-RU" w:eastAsia="ru-RU" w:bidi="ar-SA"/>
    </w:rPr>
  </w:style>
  <w:style w:type="paragraph" w:styleId="afc">
    <w:name w:val="No Spacing"/>
    <w:uiPriority w:val="1"/>
    <w:qFormat/>
    <w:rsid w:val="00F32F1F"/>
    <w:pPr>
      <w:autoSpaceDE w:val="0"/>
      <w:autoSpaceDN w:val="0"/>
    </w:pPr>
    <w:rPr>
      <w:lang w:val="ru-RU" w:eastAsia="ru-RU"/>
    </w:rPr>
  </w:style>
  <w:style w:type="paragraph" w:customStyle="1" w:styleId="a">
    <w:name w:val="ГРАД Основной текст"/>
    <w:basedOn w:val="a2"/>
    <w:rsid w:val="00AC4CD4"/>
    <w:pPr>
      <w:numPr>
        <w:numId w:val="14"/>
      </w:numPr>
      <w:tabs>
        <w:tab w:val="left" w:pos="540"/>
      </w:tabs>
      <w:spacing w:line="360" w:lineRule="auto"/>
      <w:jc w:val="both"/>
    </w:pPr>
    <w:rPr>
      <w:bCs/>
      <w:spacing w:val="4"/>
      <w:szCs w:val="28"/>
      <w:lang w:val="ru-RU" w:eastAsia="ru-RU"/>
    </w:rPr>
  </w:style>
  <w:style w:type="paragraph" w:styleId="afd">
    <w:name w:val="List Bullet"/>
    <w:basedOn w:val="a2"/>
    <w:uiPriority w:val="99"/>
    <w:semiHidden/>
    <w:unhideWhenUsed/>
    <w:rsid w:val="00AC4CD4"/>
    <w:pPr>
      <w:tabs>
        <w:tab w:val="num" w:pos="4320"/>
      </w:tabs>
      <w:autoSpaceDE w:val="0"/>
      <w:autoSpaceDN w:val="0"/>
      <w:ind w:left="3611" w:firstLine="709"/>
      <w:contextualSpacing/>
    </w:pPr>
    <w:rPr>
      <w:sz w:val="20"/>
      <w:szCs w:val="20"/>
      <w:lang w:val="ru-RU" w:eastAsia="ru-RU"/>
    </w:rPr>
  </w:style>
  <w:style w:type="paragraph" w:customStyle="1" w:styleId="a0">
    <w:name w:val="ГРАД Список маркированный"/>
    <w:basedOn w:val="afd"/>
    <w:rsid w:val="00AC4CD4"/>
    <w:pPr>
      <w:numPr>
        <w:numId w:val="15"/>
      </w:numPr>
      <w:tabs>
        <w:tab w:val="clear" w:pos="-142"/>
        <w:tab w:val="num" w:pos="360"/>
        <w:tab w:val="left" w:pos="900"/>
      </w:tabs>
      <w:autoSpaceDE/>
      <w:autoSpaceDN/>
      <w:spacing w:line="360" w:lineRule="auto"/>
      <w:ind w:left="3611"/>
      <w:contextualSpacing w:val="0"/>
      <w:jc w:val="both"/>
    </w:pPr>
    <w:rPr>
      <w:color w:val="000000"/>
      <w:spacing w:val="-1"/>
      <w:sz w:val="24"/>
      <w:szCs w:val="24"/>
    </w:rPr>
  </w:style>
  <w:style w:type="paragraph" w:styleId="afe">
    <w:name w:val="Balloon Text"/>
    <w:basedOn w:val="a2"/>
    <w:link w:val="aff"/>
    <w:rsid w:val="00270B20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4"/>
    <w:link w:val="afe"/>
    <w:rsid w:val="00270B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header" Target="header4.xml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107" Type="http://schemas.openxmlformats.org/officeDocument/2006/relationships/image" Target="media/image92.png"/><Relationship Id="rId11" Type="http://schemas.openxmlformats.org/officeDocument/2006/relationships/image" Target="https://upload.wikimedia.org/wikipedia/commons/thumb/9/9e/Coat_of_arms_of_Smolensk_oblast.svg/250px-Coat_of_arms_of_Smolensk_oblast.svg.png" TargetMode="External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5" Type="http://schemas.openxmlformats.org/officeDocument/2006/relationships/footnotes" Target="footnote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165" Type="http://schemas.openxmlformats.org/officeDocument/2006/relationships/image" Target="media/image150.png"/><Relationship Id="rId181" Type="http://schemas.openxmlformats.org/officeDocument/2006/relationships/image" Target="media/image166.jpeg"/><Relationship Id="rId186" Type="http://schemas.openxmlformats.org/officeDocument/2006/relationships/image" Target="media/image171.png"/><Relationship Id="rId216" Type="http://schemas.openxmlformats.org/officeDocument/2006/relationships/image" Target="media/image201.png"/><Relationship Id="rId211" Type="http://schemas.openxmlformats.org/officeDocument/2006/relationships/image" Target="media/image196.png"/><Relationship Id="rId22" Type="http://schemas.openxmlformats.org/officeDocument/2006/relationships/footer" Target="footer2.xml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image" Target="media/image156.png"/><Relationship Id="rId176" Type="http://schemas.openxmlformats.org/officeDocument/2006/relationships/image" Target="media/image161.png"/><Relationship Id="rId192" Type="http://schemas.openxmlformats.org/officeDocument/2006/relationships/image" Target="media/image177.png"/><Relationship Id="rId197" Type="http://schemas.openxmlformats.org/officeDocument/2006/relationships/image" Target="media/image182.png"/><Relationship Id="rId206" Type="http://schemas.openxmlformats.org/officeDocument/2006/relationships/image" Target="media/image191.png"/><Relationship Id="rId201" Type="http://schemas.openxmlformats.org/officeDocument/2006/relationships/image" Target="media/image186.png"/><Relationship Id="rId222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66" Type="http://schemas.openxmlformats.org/officeDocument/2006/relationships/image" Target="media/image151.png"/><Relationship Id="rId182" Type="http://schemas.openxmlformats.org/officeDocument/2006/relationships/image" Target="media/image167.png"/><Relationship Id="rId187" Type="http://schemas.openxmlformats.org/officeDocument/2006/relationships/image" Target="media/image172.png"/><Relationship Id="rId217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7.png"/><Relationship Id="rId23" Type="http://schemas.openxmlformats.org/officeDocument/2006/relationships/header" Target="header5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202" Type="http://schemas.openxmlformats.org/officeDocument/2006/relationships/image" Target="media/image187.png"/><Relationship Id="rId207" Type="http://schemas.openxmlformats.org/officeDocument/2006/relationships/image" Target="media/image192.pn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7.png"/><Relationship Id="rId183" Type="http://schemas.openxmlformats.org/officeDocument/2006/relationships/image" Target="media/image168.png"/><Relationship Id="rId213" Type="http://schemas.openxmlformats.org/officeDocument/2006/relationships/image" Target="media/image198.png"/><Relationship Id="rId218" Type="http://schemas.openxmlformats.org/officeDocument/2006/relationships/footer" Target="footer4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footer" Target="footer3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208" Type="http://schemas.openxmlformats.org/officeDocument/2006/relationships/image" Target="media/image193.png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189" Type="http://schemas.openxmlformats.org/officeDocument/2006/relationships/image" Target="media/image174.png"/><Relationship Id="rId219" Type="http://schemas.openxmlformats.org/officeDocument/2006/relationships/hyperlink" Target="https://flk.admin-smolensk.ru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99.png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0" Type="http://schemas.openxmlformats.org/officeDocument/2006/relationships/header" Target="header7.xml"/><Relationship Id="rId15" Type="http://schemas.openxmlformats.org/officeDocument/2006/relationships/image" Target="media/image4.png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image" Target="media/image165.png"/><Relationship Id="rId210" Type="http://schemas.openxmlformats.org/officeDocument/2006/relationships/image" Target="media/image195.png"/><Relationship Id="rId215" Type="http://schemas.openxmlformats.org/officeDocument/2006/relationships/image" Target="media/image200.png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image" Target="media/image5.png"/><Relationship Id="rId221" Type="http://schemas.openxmlformats.org/officeDocument/2006/relationships/fontTable" Target="fontTable.xml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15190</Words>
  <Characters>86588</Characters>
  <Application>Microsoft Office Word</Application>
  <DocSecurity>0</DocSecurity>
  <Lines>721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Бирюков Михаил Михайлович</cp:lastModifiedBy>
  <cp:revision>3</cp:revision>
  <dcterms:created xsi:type="dcterms:W3CDTF">2025-01-10T09:42:00Z</dcterms:created>
  <dcterms:modified xsi:type="dcterms:W3CDTF">2025-01-10T09:43:00Z</dcterms:modified>
</cp:coreProperties>
</file>