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BF" w:firstRow="1" w:lastRow="0" w:firstColumn="1" w:lastColumn="0" w:noHBand="0" w:noVBand="0"/>
      </w:tblPr>
      <w:tblGrid>
        <w:gridCol w:w="4928"/>
        <w:gridCol w:w="5386"/>
      </w:tblGrid>
      <w:tr w:rsidR="00563BB8" w:rsidRPr="00ED370A" w:rsidTr="00D80111">
        <w:trPr>
          <w:trHeight w:val="1210"/>
        </w:trPr>
        <w:tc>
          <w:tcPr>
            <w:tcW w:w="4928" w:type="dxa"/>
          </w:tcPr>
          <w:p w:rsidR="0024446C" w:rsidRDefault="0024446C" w:rsidP="00A12774">
            <w:pPr>
              <w:autoSpaceDE w:val="0"/>
              <w:autoSpaceDN w:val="0"/>
              <w:adjustRightInd w:val="0"/>
              <w:ind w:right="743"/>
              <w:jc w:val="both"/>
              <w:outlineLvl w:val="0"/>
              <w:rPr>
                <w:sz w:val="28"/>
                <w:szCs w:val="28"/>
              </w:rPr>
            </w:pPr>
          </w:p>
          <w:p w:rsidR="0024446C" w:rsidRDefault="0024446C" w:rsidP="00A12774">
            <w:pPr>
              <w:autoSpaceDE w:val="0"/>
              <w:autoSpaceDN w:val="0"/>
              <w:adjustRightInd w:val="0"/>
              <w:ind w:right="743"/>
              <w:jc w:val="both"/>
              <w:outlineLvl w:val="0"/>
              <w:rPr>
                <w:sz w:val="28"/>
                <w:szCs w:val="28"/>
              </w:rPr>
            </w:pPr>
          </w:p>
          <w:p w:rsidR="0024446C" w:rsidRDefault="0024446C" w:rsidP="00A12774">
            <w:pPr>
              <w:autoSpaceDE w:val="0"/>
              <w:autoSpaceDN w:val="0"/>
              <w:adjustRightInd w:val="0"/>
              <w:ind w:right="743"/>
              <w:jc w:val="both"/>
              <w:outlineLvl w:val="0"/>
              <w:rPr>
                <w:sz w:val="28"/>
                <w:szCs w:val="28"/>
              </w:rPr>
            </w:pPr>
          </w:p>
          <w:p w:rsidR="0024446C" w:rsidRDefault="0024446C" w:rsidP="00A12774">
            <w:pPr>
              <w:autoSpaceDE w:val="0"/>
              <w:autoSpaceDN w:val="0"/>
              <w:adjustRightInd w:val="0"/>
              <w:ind w:right="743"/>
              <w:jc w:val="both"/>
              <w:outlineLvl w:val="0"/>
              <w:rPr>
                <w:sz w:val="28"/>
                <w:szCs w:val="28"/>
              </w:rPr>
            </w:pPr>
          </w:p>
          <w:p w:rsidR="00563BB8" w:rsidRPr="00ED370A" w:rsidRDefault="00563BB8" w:rsidP="00A12774">
            <w:pPr>
              <w:autoSpaceDE w:val="0"/>
              <w:autoSpaceDN w:val="0"/>
              <w:adjustRightInd w:val="0"/>
              <w:ind w:right="743"/>
              <w:jc w:val="both"/>
              <w:outlineLvl w:val="0"/>
              <w:rPr>
                <w:sz w:val="28"/>
                <w:szCs w:val="28"/>
              </w:rPr>
            </w:pPr>
            <w:r w:rsidRPr="00ED370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="00A64DC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утверждении состава коллегии Министерства архитектуры и строительства Смоленской области </w:t>
            </w:r>
          </w:p>
        </w:tc>
        <w:tc>
          <w:tcPr>
            <w:tcW w:w="5386" w:type="dxa"/>
          </w:tcPr>
          <w:p w:rsidR="00563BB8" w:rsidRPr="00ED370A" w:rsidRDefault="00563BB8" w:rsidP="00D8011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page" w:horzAnchor="margin" w:tblpY="7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4446C" w:rsidTr="0024446C">
        <w:trPr>
          <w:trHeight w:val="3402"/>
        </w:trPr>
        <w:tc>
          <w:tcPr>
            <w:tcW w:w="10421" w:type="dxa"/>
          </w:tcPr>
          <w:p w:rsidR="0024446C" w:rsidRDefault="0024446C" w:rsidP="0024446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46C" w:rsidRPr="004E5A6B" w:rsidRDefault="0024446C" w:rsidP="002444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24446C" w:rsidRPr="00D877C9" w:rsidRDefault="0024446C" w:rsidP="0024446C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ГУБЕРНАТОР СМОЛЕНСКОЙ ОБЛАСТИ</w:t>
            </w:r>
          </w:p>
          <w:p w:rsidR="0024446C" w:rsidRPr="00D877C9" w:rsidRDefault="0024446C" w:rsidP="0024446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D877C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24446C" w:rsidRPr="00721E82" w:rsidRDefault="0024446C" w:rsidP="0024446C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21214F" w:rsidRDefault="0021214F" w:rsidP="0021214F">
            <w:pPr>
              <w:rPr>
                <w:color w:val="000080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19.02.2024 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223-р</w:t>
            </w:r>
          </w:p>
          <w:p w:rsidR="0024446C" w:rsidRDefault="0024446C" w:rsidP="0024446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63BB8" w:rsidRDefault="00563BB8" w:rsidP="00563B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63BB8" w:rsidRDefault="00563BB8" w:rsidP="00563B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63BB8" w:rsidRDefault="00563BB8" w:rsidP="00563B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01EAB" w:rsidRDefault="00001EAB" w:rsidP="00563B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="00674C58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5.6 раздела 5 Положения о Министерстве архитектуры и строительства Смоленской области, утвержденного постановлением Правительства Смоленской области от 10.10.2023 № 19 «О переименовании Департамента Смоленской области по строительству и жилищно-коммунальному хозяйству в Министерство архитектуры и строительства Смоленской области </w:t>
      </w:r>
      <w:r w:rsidR="00674C58">
        <w:rPr>
          <w:sz w:val="28"/>
          <w:szCs w:val="28"/>
        </w:rPr>
        <w:br/>
      </w:r>
      <w:r>
        <w:rPr>
          <w:sz w:val="28"/>
          <w:szCs w:val="28"/>
        </w:rPr>
        <w:t>и об утверждении Положения о Министерстве архитектуры и строительства Смоленской области»:</w:t>
      </w:r>
      <w:proofErr w:type="gramEnd"/>
    </w:p>
    <w:p w:rsidR="00563BB8" w:rsidRDefault="00563BB8" w:rsidP="00563BB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63BB8" w:rsidRDefault="00563BB8" w:rsidP="00563BB8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D20E4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состав </w:t>
      </w:r>
      <w:r w:rsidRPr="00EF2E44">
        <w:rPr>
          <w:sz w:val="28"/>
          <w:szCs w:val="28"/>
        </w:rPr>
        <w:t xml:space="preserve">коллегии Министерства </w:t>
      </w:r>
      <w:r>
        <w:rPr>
          <w:sz w:val="28"/>
          <w:szCs w:val="28"/>
        </w:rPr>
        <w:t>архитектуры и строительства Смоленской области</w:t>
      </w:r>
      <w:r w:rsidR="00F87FDA">
        <w:rPr>
          <w:sz w:val="28"/>
          <w:szCs w:val="28"/>
        </w:rPr>
        <w:t>.</w:t>
      </w:r>
    </w:p>
    <w:p w:rsidR="00563BB8" w:rsidRDefault="00563BB8" w:rsidP="00563BB8">
      <w:pPr>
        <w:rPr>
          <w:sz w:val="28"/>
          <w:szCs w:val="28"/>
        </w:rPr>
      </w:pPr>
    </w:p>
    <w:p w:rsidR="004E21AD" w:rsidRDefault="004E21AD" w:rsidP="00563BB8">
      <w:pPr>
        <w:rPr>
          <w:sz w:val="28"/>
          <w:szCs w:val="28"/>
        </w:rPr>
      </w:pPr>
    </w:p>
    <w:p w:rsidR="00563BB8" w:rsidRDefault="00563BB8" w:rsidP="00563BB8">
      <w:pPr>
        <w:rPr>
          <w:sz w:val="28"/>
          <w:szCs w:val="28"/>
        </w:rPr>
      </w:pPr>
    </w:p>
    <w:p w:rsidR="00563BB8" w:rsidRDefault="00563BB8" w:rsidP="00563BB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6B92">
        <w:rPr>
          <w:b/>
          <w:sz w:val="28"/>
          <w:szCs w:val="28"/>
        </w:rPr>
        <w:t>В.Н. Анохин</w:t>
      </w:r>
    </w:p>
    <w:p w:rsidR="00563BB8" w:rsidRDefault="00563BB8" w:rsidP="00563BB8">
      <w:pPr>
        <w:rPr>
          <w:b/>
          <w:sz w:val="28"/>
          <w:szCs w:val="28"/>
        </w:rPr>
      </w:pPr>
    </w:p>
    <w:p w:rsidR="00563BB8" w:rsidRDefault="00563BB8" w:rsidP="00563BB8">
      <w:pPr>
        <w:rPr>
          <w:b/>
          <w:sz w:val="28"/>
          <w:szCs w:val="28"/>
        </w:rPr>
      </w:pPr>
    </w:p>
    <w:p w:rsidR="00674C58" w:rsidRDefault="00674C58" w:rsidP="00563BB8">
      <w:pPr>
        <w:rPr>
          <w:b/>
          <w:sz w:val="28"/>
          <w:szCs w:val="28"/>
        </w:rPr>
      </w:pPr>
    </w:p>
    <w:p w:rsidR="00563BB8" w:rsidRDefault="00563BB8" w:rsidP="00563BB8">
      <w:pPr>
        <w:rPr>
          <w:b/>
          <w:sz w:val="28"/>
          <w:szCs w:val="28"/>
        </w:rPr>
      </w:pPr>
    </w:p>
    <w:p w:rsidR="0024446C" w:rsidRDefault="0024446C" w:rsidP="00563BB8">
      <w:pPr>
        <w:rPr>
          <w:b/>
          <w:sz w:val="28"/>
          <w:szCs w:val="28"/>
        </w:rPr>
      </w:pPr>
    </w:p>
    <w:p w:rsidR="00563BB8" w:rsidRDefault="00563BB8" w:rsidP="00563BB8">
      <w:pPr>
        <w:rPr>
          <w:b/>
          <w:sz w:val="28"/>
          <w:szCs w:val="28"/>
        </w:rPr>
      </w:pPr>
    </w:p>
    <w:p w:rsidR="00001EAB" w:rsidRDefault="00001EAB" w:rsidP="00563BB8">
      <w:pPr>
        <w:rPr>
          <w:b/>
          <w:sz w:val="28"/>
          <w:szCs w:val="28"/>
        </w:rPr>
      </w:pPr>
    </w:p>
    <w:p w:rsidR="00563BB8" w:rsidRDefault="00563BB8" w:rsidP="00563BB8">
      <w:pPr>
        <w:rPr>
          <w:b/>
          <w:sz w:val="28"/>
          <w:szCs w:val="28"/>
        </w:rPr>
      </w:pPr>
    </w:p>
    <w:p w:rsidR="00CD20E4" w:rsidRDefault="00CD20E4" w:rsidP="00563BB8">
      <w:pPr>
        <w:rPr>
          <w:b/>
          <w:sz w:val="28"/>
          <w:szCs w:val="28"/>
        </w:rPr>
      </w:pPr>
    </w:p>
    <w:p w:rsidR="00563BB8" w:rsidRDefault="00563BB8" w:rsidP="00563BB8">
      <w:pPr>
        <w:rPr>
          <w:b/>
          <w:sz w:val="28"/>
          <w:szCs w:val="28"/>
        </w:rPr>
      </w:pPr>
    </w:p>
    <w:p w:rsidR="00563BB8" w:rsidRDefault="00563BB8" w:rsidP="00563BB8">
      <w:pPr>
        <w:rPr>
          <w:b/>
          <w:sz w:val="28"/>
          <w:szCs w:val="28"/>
        </w:rPr>
      </w:pPr>
    </w:p>
    <w:p w:rsidR="00563BB8" w:rsidRDefault="00563BB8" w:rsidP="00563BB8">
      <w:pPr>
        <w:rPr>
          <w:b/>
          <w:sz w:val="28"/>
          <w:szCs w:val="28"/>
        </w:rPr>
      </w:pPr>
    </w:p>
    <w:tbl>
      <w:tblPr>
        <w:tblW w:w="11498" w:type="dxa"/>
        <w:tblInd w:w="-364" w:type="dxa"/>
        <w:tblLayout w:type="fixed"/>
        <w:tblLook w:val="00A0" w:firstRow="1" w:lastRow="0" w:firstColumn="1" w:lastColumn="0" w:noHBand="0" w:noVBand="0"/>
      </w:tblPr>
      <w:tblGrid>
        <w:gridCol w:w="2850"/>
        <w:gridCol w:w="3384"/>
        <w:gridCol w:w="5264"/>
      </w:tblGrid>
      <w:tr w:rsidR="00563BB8" w:rsidRPr="00206927" w:rsidTr="00A12774">
        <w:tc>
          <w:tcPr>
            <w:tcW w:w="2850" w:type="dxa"/>
          </w:tcPr>
          <w:p w:rsidR="00563BB8" w:rsidRDefault="00563BB8" w:rsidP="00D801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63BB8" w:rsidRPr="00C15FAD" w:rsidRDefault="00563BB8" w:rsidP="00D801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4" w:type="dxa"/>
          </w:tcPr>
          <w:p w:rsidR="00563BB8" w:rsidRPr="00C15FAD" w:rsidRDefault="00563BB8" w:rsidP="00D801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64" w:type="dxa"/>
          </w:tcPr>
          <w:p w:rsidR="00563BB8" w:rsidRPr="00756FB7" w:rsidRDefault="00563BB8" w:rsidP="00D80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63BB8" w:rsidRDefault="00563BB8" w:rsidP="00D80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Губернатора</w:t>
            </w:r>
          </w:p>
          <w:p w:rsidR="00563BB8" w:rsidRDefault="00563BB8" w:rsidP="00D80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563BB8" w:rsidRPr="00206927" w:rsidRDefault="0003683F" w:rsidP="00D801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683F">
              <w:rPr>
                <w:sz w:val="28"/>
                <w:szCs w:val="28"/>
              </w:rPr>
              <w:t>от  19.02.2024  № 223-р</w:t>
            </w:r>
          </w:p>
        </w:tc>
      </w:tr>
    </w:tbl>
    <w:p w:rsidR="00563BB8" w:rsidRDefault="00563BB8" w:rsidP="00563BB8">
      <w:pPr>
        <w:jc w:val="center"/>
        <w:rPr>
          <w:b/>
          <w:sz w:val="28"/>
          <w:szCs w:val="28"/>
        </w:rPr>
      </w:pPr>
    </w:p>
    <w:p w:rsidR="00637D89" w:rsidRDefault="00637D89" w:rsidP="00563BB8">
      <w:pPr>
        <w:jc w:val="center"/>
        <w:rPr>
          <w:b/>
          <w:sz w:val="28"/>
          <w:szCs w:val="28"/>
        </w:rPr>
      </w:pPr>
    </w:p>
    <w:p w:rsidR="00563BB8" w:rsidRPr="00B22968" w:rsidRDefault="00563BB8" w:rsidP="00563BB8">
      <w:pPr>
        <w:ind w:left="2835" w:right="2125"/>
        <w:jc w:val="center"/>
        <w:rPr>
          <w:b/>
          <w:sz w:val="28"/>
          <w:szCs w:val="28"/>
        </w:rPr>
      </w:pPr>
      <w:r w:rsidRPr="00B22968">
        <w:rPr>
          <w:b/>
          <w:sz w:val="28"/>
          <w:szCs w:val="28"/>
        </w:rPr>
        <w:t>СОСТАВ</w:t>
      </w:r>
    </w:p>
    <w:p w:rsidR="00563BB8" w:rsidRDefault="00563BB8" w:rsidP="00563BB8">
      <w:pPr>
        <w:ind w:left="2410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коллегии Министерства архитектуры и строительства Смоленской области</w:t>
      </w:r>
    </w:p>
    <w:p w:rsidR="00CD20E4" w:rsidRPr="004D0251" w:rsidRDefault="00CD20E4" w:rsidP="00563BB8">
      <w:pPr>
        <w:ind w:left="2410" w:right="1700"/>
        <w:jc w:val="center"/>
        <w:rPr>
          <w:b/>
          <w:sz w:val="28"/>
          <w:szCs w:val="28"/>
        </w:rPr>
      </w:pP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6379"/>
      </w:tblGrid>
      <w:tr w:rsidR="003B2CA4" w:rsidRPr="004D6B19" w:rsidTr="00AB4A76">
        <w:tc>
          <w:tcPr>
            <w:tcW w:w="3261" w:type="dxa"/>
            <w:shd w:val="clear" w:color="auto" w:fill="auto"/>
          </w:tcPr>
          <w:p w:rsidR="003B2CA4" w:rsidRPr="004D6B19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9">
              <w:rPr>
                <w:rFonts w:ascii="Times New Roman" w:hAnsi="Times New Roman" w:cs="Times New Roman"/>
                <w:sz w:val="28"/>
                <w:szCs w:val="28"/>
              </w:rPr>
              <w:t>Ростовцев</w:t>
            </w:r>
          </w:p>
          <w:p w:rsidR="003B2CA4" w:rsidRPr="004D6B19" w:rsidRDefault="003B2CA4" w:rsidP="00CD20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9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Николаевич </w:t>
            </w:r>
          </w:p>
        </w:tc>
        <w:tc>
          <w:tcPr>
            <w:tcW w:w="850" w:type="dxa"/>
            <w:shd w:val="clear" w:color="auto" w:fill="auto"/>
          </w:tcPr>
          <w:p w:rsidR="003B2CA4" w:rsidRPr="004D6B19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Pr="004D6B19" w:rsidRDefault="003B2CA4" w:rsidP="00622B3C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9">
              <w:rPr>
                <w:rFonts w:ascii="Times New Roman" w:hAnsi="Times New Roman" w:cs="Times New Roman"/>
                <w:sz w:val="28"/>
                <w:szCs w:val="28"/>
              </w:rPr>
              <w:t>министр архитектуры и строительства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6B1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коллегии</w:t>
            </w:r>
          </w:p>
        </w:tc>
      </w:tr>
      <w:tr w:rsidR="003B2CA4" w:rsidRPr="002964A4" w:rsidTr="00622B3C">
        <w:tc>
          <w:tcPr>
            <w:tcW w:w="3261" w:type="dxa"/>
            <w:shd w:val="clear" w:color="auto" w:fill="auto"/>
          </w:tcPr>
          <w:p w:rsidR="003B2CA4" w:rsidRPr="004D6B19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B19">
              <w:rPr>
                <w:rFonts w:ascii="Times New Roman" w:hAnsi="Times New Roman" w:cs="Times New Roman"/>
                <w:sz w:val="28"/>
                <w:szCs w:val="28"/>
              </w:rPr>
              <w:t>Сагдатуллин</w:t>
            </w:r>
            <w:proofErr w:type="spellEnd"/>
          </w:p>
          <w:p w:rsidR="003B2CA4" w:rsidRPr="004D6B19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9">
              <w:rPr>
                <w:rFonts w:ascii="Times New Roman" w:hAnsi="Times New Roman" w:cs="Times New Roman"/>
                <w:sz w:val="28"/>
                <w:szCs w:val="28"/>
              </w:rPr>
              <w:t xml:space="preserve">Динар </w:t>
            </w:r>
            <w:proofErr w:type="spellStart"/>
            <w:r w:rsidRPr="004D6B19">
              <w:rPr>
                <w:rFonts w:ascii="Times New Roman" w:hAnsi="Times New Roman" w:cs="Times New Roman"/>
                <w:sz w:val="28"/>
                <w:szCs w:val="28"/>
              </w:rPr>
              <w:t>Габбасович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B2CA4" w:rsidRPr="004D6B19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B1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архитектуры и строительства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6B1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коллегии</w:t>
            </w:r>
          </w:p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A4" w:rsidRPr="00875E0D" w:rsidTr="00622B3C">
        <w:tc>
          <w:tcPr>
            <w:tcW w:w="10490" w:type="dxa"/>
            <w:gridSpan w:val="3"/>
            <w:shd w:val="clear" w:color="auto" w:fill="auto"/>
          </w:tcPr>
          <w:p w:rsidR="003B2CA4" w:rsidRPr="00DC67E1" w:rsidRDefault="003B2CA4" w:rsidP="00001E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коллегии</w:t>
            </w:r>
            <w:r w:rsidR="00CD20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B2CA4" w:rsidRPr="0077704A" w:rsidTr="00622B3C"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5C">
              <w:rPr>
                <w:rFonts w:ascii="Times New Roman" w:hAnsi="Times New Roman" w:cs="Times New Roman"/>
                <w:sz w:val="28"/>
                <w:szCs w:val="28"/>
              </w:rPr>
              <w:t xml:space="preserve">Артеменков </w:t>
            </w:r>
          </w:p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35C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850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3B2CA4" w:rsidP="00CD20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федерального государственного бюджетного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</w:t>
            </w:r>
            <w:r w:rsidR="00CD20E4">
              <w:rPr>
                <w:rFonts w:ascii="Times New Roman" w:hAnsi="Times New Roman" w:cs="Times New Roman"/>
                <w:sz w:val="28"/>
                <w:szCs w:val="28"/>
              </w:rPr>
              <w:t>тельного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высшего образования «Смоленский государственный университет»</w:t>
            </w:r>
            <w:r w:rsidR="00001EA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B2CA4" w:rsidRPr="00875E0D" w:rsidTr="00622B3C">
        <w:trPr>
          <w:trHeight w:val="946"/>
        </w:trPr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Батулов</w:t>
            </w:r>
            <w:proofErr w:type="spellEnd"/>
          </w:p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Валерьевич</w:t>
            </w:r>
          </w:p>
        </w:tc>
        <w:tc>
          <w:tcPr>
            <w:tcW w:w="850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 </w:t>
            </w:r>
            <w:r w:rsidRPr="007D0D09">
              <w:rPr>
                <w:rFonts w:ascii="Times New Roman" w:hAnsi="Times New Roman" w:cs="Times New Roman"/>
                <w:sz w:val="28"/>
                <w:szCs w:val="28"/>
              </w:rPr>
              <w:t>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D0D0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D0D0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7D0D0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«Управление капитального строительства Смоленской области»</w:t>
            </w:r>
          </w:p>
        </w:tc>
      </w:tr>
      <w:tr w:rsidR="003B2CA4" w:rsidRPr="00875E0D" w:rsidTr="00622B3C">
        <w:trPr>
          <w:trHeight w:val="946"/>
        </w:trPr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</w:p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850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областного государственного автономного учреждения «Управление государственной экспертизы по Смоленской области»</w:t>
            </w:r>
          </w:p>
        </w:tc>
      </w:tr>
      <w:tr w:rsidR="003B2CA4" w:rsidRPr="00875E0D" w:rsidTr="00622B3C"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Жилкина</w:t>
            </w:r>
            <w:proofErr w:type="spellEnd"/>
          </w:p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Инга Олеговна </w:t>
            </w:r>
          </w:p>
        </w:tc>
        <w:tc>
          <w:tcPr>
            <w:tcW w:w="850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3ED1">
              <w:rPr>
                <w:rFonts w:ascii="Times New Roman" w:hAnsi="Times New Roman" w:cs="Times New Roman"/>
                <w:sz w:val="28"/>
                <w:szCs w:val="28"/>
              </w:rPr>
              <w:t>генеральн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BC3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3ED1">
              <w:rPr>
                <w:rFonts w:ascii="Times New Roman" w:hAnsi="Times New Roman" w:cs="Times New Roman"/>
                <w:sz w:val="28"/>
                <w:szCs w:val="28"/>
              </w:rPr>
              <w:t>директоравтономн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BC3ED1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C3E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3ED1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дирекция по обеспечению деятельности в сферах строительства и жилищно-коммунального хозяйства»</w:t>
            </w:r>
          </w:p>
        </w:tc>
      </w:tr>
      <w:tr w:rsidR="003B2CA4" w:rsidRPr="0077704A" w:rsidTr="00622B3C"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953">
              <w:rPr>
                <w:rFonts w:ascii="Times New Roman" w:hAnsi="Times New Roman" w:cs="Times New Roman"/>
                <w:sz w:val="28"/>
                <w:szCs w:val="28"/>
              </w:rPr>
              <w:t xml:space="preserve">Зенкина </w:t>
            </w:r>
          </w:p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953">
              <w:rPr>
                <w:rFonts w:ascii="Times New Roman" w:hAnsi="Times New Roman" w:cs="Times New Roman"/>
                <w:sz w:val="28"/>
                <w:szCs w:val="28"/>
              </w:rPr>
              <w:t>Анжелика Владимировна</w:t>
            </w:r>
          </w:p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Pr="00DC67E1" w:rsidRDefault="003B2CA4" w:rsidP="00CD20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бюджетного профессионального </w:t>
            </w:r>
            <w:proofErr w:type="spellStart"/>
            <w:r w:rsidR="00CD20E4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«Смоленский строительный колледж»</w:t>
            </w:r>
          </w:p>
        </w:tc>
      </w:tr>
      <w:tr w:rsidR="003B2CA4" w:rsidRPr="0077704A" w:rsidTr="00622B3C"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Корепанова</w:t>
            </w:r>
            <w:proofErr w:type="spellEnd"/>
          </w:p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850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</w:t>
            </w:r>
            <w:r w:rsidRPr="00C17E72">
              <w:rPr>
                <w:rFonts w:ascii="Times New Roman" w:hAnsi="Times New Roman" w:cs="Times New Roman"/>
                <w:sz w:val="28"/>
                <w:szCs w:val="28"/>
              </w:rPr>
              <w:t>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17E7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17E72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17E72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Смоленсккоммунпроект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D20E4" w:rsidRDefault="00CD20E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CA4" w:rsidRPr="0077704A" w:rsidTr="00622B3C"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Косых</w:t>
            </w:r>
          </w:p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Вячеславович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Смолстром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-Сервис», президент смоленского регионального межотраслевого объединения работодателей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«Союз строителей Смоленской области»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3B2CA4" w:rsidRPr="00875E0D" w:rsidTr="00622B3C">
        <w:trPr>
          <w:trHeight w:val="946"/>
        </w:trPr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Окунев </w:t>
            </w:r>
          </w:p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850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государственного строительного и технического надзора Смоленской области – </w:t>
            </w:r>
            <w:proofErr w:type="spellStart"/>
            <w:r w:rsidRPr="005652D8">
              <w:rPr>
                <w:rFonts w:ascii="Times New Roman" w:hAnsi="Times New Roman" w:cs="Times New Roman"/>
                <w:sz w:val="28"/>
                <w:szCs w:val="28"/>
              </w:rPr>
              <w:t>главныйгосударственный</w:t>
            </w:r>
            <w:proofErr w:type="spellEnd"/>
            <w:r w:rsidRPr="005652D8">
              <w:rPr>
                <w:rFonts w:ascii="Times New Roman" w:hAnsi="Times New Roman" w:cs="Times New Roman"/>
                <w:sz w:val="28"/>
                <w:szCs w:val="28"/>
              </w:rPr>
              <w:t xml:space="preserve"> инженер-инспектор Смоленской области</w:t>
            </w:r>
            <w:r w:rsidR="0029366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B2CA4" w:rsidRPr="00875E0D" w:rsidTr="00622B3C">
        <w:trPr>
          <w:trHeight w:val="946"/>
        </w:trPr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 </w:t>
            </w:r>
          </w:p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Вениамин Николаевич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293660" w:rsidP="00CD20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2CA4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правления </w:t>
            </w:r>
            <w:r w:rsidR="00CD20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2CA4">
              <w:rPr>
                <w:rFonts w:ascii="Times New Roman" w:hAnsi="Times New Roman" w:cs="Times New Roman"/>
                <w:sz w:val="28"/>
                <w:szCs w:val="28"/>
              </w:rPr>
              <w:t xml:space="preserve">ссоциации </w:t>
            </w:r>
            <w:r w:rsidR="00CD20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2CA4">
              <w:rPr>
                <w:rFonts w:ascii="Times New Roman" w:hAnsi="Times New Roman" w:cs="Times New Roman"/>
                <w:sz w:val="28"/>
                <w:szCs w:val="28"/>
              </w:rPr>
              <w:t>аморегулируем</w:t>
            </w:r>
            <w:r w:rsidR="00CD20E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B2CA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CD20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2CA4">
              <w:rPr>
                <w:rFonts w:ascii="Times New Roman" w:hAnsi="Times New Roman" w:cs="Times New Roman"/>
                <w:sz w:val="28"/>
                <w:szCs w:val="28"/>
              </w:rPr>
              <w:t xml:space="preserve"> «Объединение Смоленских строителей» (по согласованию)</w:t>
            </w:r>
          </w:p>
        </w:tc>
      </w:tr>
      <w:tr w:rsidR="003B2CA4" w:rsidRPr="00875E0D" w:rsidTr="00622B3C">
        <w:trPr>
          <w:trHeight w:val="946"/>
        </w:trPr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9D7">
              <w:rPr>
                <w:rFonts w:ascii="Times New Roman" w:hAnsi="Times New Roman" w:cs="Times New Roman"/>
                <w:sz w:val="28"/>
                <w:szCs w:val="28"/>
              </w:rPr>
              <w:t>Рудак</w:t>
            </w:r>
          </w:p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9D7"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49D7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Смоленской областной Думы по строительству, жилищно-коммунальному хозяйству, транспорту и энергетике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3B2CA4" w:rsidRPr="0077704A" w:rsidTr="00622B3C"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</w:p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850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Смоленской областной Думы, генеральный директор акционерного общества «Монолит» (по согласованию)</w:t>
            </w:r>
          </w:p>
        </w:tc>
      </w:tr>
      <w:tr w:rsidR="003B2CA4" w:rsidRPr="0077704A" w:rsidTr="00622B3C">
        <w:tc>
          <w:tcPr>
            <w:tcW w:w="3261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 </w:t>
            </w:r>
          </w:p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850" w:type="dxa"/>
            <w:shd w:val="clear" w:color="auto" w:fill="auto"/>
          </w:tcPr>
          <w:p w:rsidR="003B2CA4" w:rsidRDefault="00CD20E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</w:tcPr>
          <w:p w:rsidR="003B2CA4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r w:rsidRPr="009B2E71">
              <w:rPr>
                <w:rFonts w:ascii="Times New Roman" w:hAnsi="Times New Roman" w:cs="Times New Roman"/>
                <w:sz w:val="28"/>
                <w:szCs w:val="28"/>
              </w:rPr>
              <w:t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2E71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Саморегулируем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B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E71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E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B2E71">
              <w:rPr>
                <w:rFonts w:ascii="Times New Roman" w:hAnsi="Times New Roman" w:cs="Times New Roman"/>
                <w:sz w:val="28"/>
                <w:szCs w:val="28"/>
              </w:rPr>
              <w:t>бъединение</w:t>
            </w:r>
            <w:proofErr w:type="spellEnd"/>
            <w:r w:rsidRPr="009B2E7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смоленских проектировщиков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3B2CA4" w:rsidRPr="00875E0D" w:rsidTr="00622B3C">
        <w:tc>
          <w:tcPr>
            <w:tcW w:w="3261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3B2CA4" w:rsidRPr="00DC67E1" w:rsidRDefault="003B2CA4" w:rsidP="00622B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BB8" w:rsidRDefault="00563BB8" w:rsidP="00563BB8">
      <w:pPr>
        <w:spacing w:after="1"/>
        <w:ind w:left="567"/>
      </w:pPr>
    </w:p>
    <w:p w:rsidR="00001EAB" w:rsidRDefault="00001EAB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001EAB" w:rsidRDefault="00001EAB" w:rsidP="00563BB8">
      <w:pPr>
        <w:spacing w:after="1"/>
        <w:ind w:left="567"/>
      </w:pPr>
    </w:p>
    <w:p w:rsidR="00001EAB" w:rsidRDefault="00001EAB" w:rsidP="00563BB8">
      <w:pPr>
        <w:spacing w:after="1"/>
        <w:ind w:left="567"/>
      </w:pPr>
    </w:p>
    <w:p w:rsidR="00001EAB" w:rsidRDefault="00001EAB" w:rsidP="00563BB8">
      <w:pPr>
        <w:spacing w:after="1"/>
        <w:ind w:left="567"/>
      </w:pPr>
    </w:p>
    <w:p w:rsidR="00001EAB" w:rsidRDefault="00001EAB" w:rsidP="00563BB8">
      <w:pPr>
        <w:spacing w:after="1"/>
        <w:ind w:left="567"/>
      </w:pPr>
    </w:p>
    <w:p w:rsidR="00001EAB" w:rsidRDefault="00001EAB" w:rsidP="00563BB8">
      <w:pPr>
        <w:spacing w:after="1"/>
        <w:ind w:left="567"/>
      </w:pPr>
    </w:p>
    <w:p w:rsidR="00001EAB" w:rsidRDefault="00001EAB" w:rsidP="00563BB8">
      <w:pPr>
        <w:spacing w:after="1"/>
        <w:ind w:left="567"/>
      </w:pPr>
    </w:p>
    <w:p w:rsidR="00001EAB" w:rsidRDefault="00001EAB" w:rsidP="00563BB8">
      <w:pPr>
        <w:spacing w:after="1"/>
        <w:ind w:left="567"/>
      </w:pPr>
    </w:p>
    <w:p w:rsidR="00001EAB" w:rsidRDefault="00001EAB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p w:rsidR="003B2CA4" w:rsidRDefault="003B2CA4" w:rsidP="00563BB8">
      <w:pPr>
        <w:spacing w:after="1"/>
        <w:ind w:left="567"/>
      </w:pPr>
    </w:p>
    <w:sectPr w:rsidR="003B2CA4" w:rsidSect="00563BB8">
      <w:headerReference w:type="defaul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C9" w:rsidRDefault="00FF74C9">
      <w:r>
        <w:separator/>
      </w:r>
    </w:p>
  </w:endnote>
  <w:endnote w:type="continuationSeparator" w:id="0">
    <w:p w:rsidR="00FF74C9" w:rsidRDefault="00FF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C9" w:rsidRDefault="00FF74C9">
      <w:r>
        <w:separator/>
      </w:r>
    </w:p>
  </w:footnote>
  <w:footnote w:type="continuationSeparator" w:id="0">
    <w:p w:rsidR="00FF74C9" w:rsidRDefault="00FF7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4643"/>
      <w:docPartObj>
        <w:docPartGallery w:val="Page Numbers (Top of Page)"/>
        <w:docPartUnique/>
      </w:docPartObj>
    </w:sdtPr>
    <w:sdtEndPr/>
    <w:sdtContent>
      <w:p w:rsidR="00563BB8" w:rsidRDefault="00A3109E">
        <w:pPr>
          <w:pStyle w:val="a3"/>
          <w:jc w:val="center"/>
        </w:pPr>
        <w:r>
          <w:fldChar w:fldCharType="begin"/>
        </w:r>
        <w:r w:rsidR="006F422B">
          <w:instrText xml:space="preserve"> PAGE   \* MERGEFORMAT </w:instrText>
        </w:r>
        <w:r>
          <w:fldChar w:fldCharType="separate"/>
        </w:r>
        <w:r w:rsidR="00A64D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BB8" w:rsidRDefault="00563B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4563"/>
    <w:multiLevelType w:val="hybridMultilevel"/>
    <w:tmpl w:val="C840C25A"/>
    <w:lvl w:ilvl="0" w:tplc="7BFE5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EAB"/>
    <w:rsid w:val="0003683F"/>
    <w:rsid w:val="0008686C"/>
    <w:rsid w:val="000957C7"/>
    <w:rsid w:val="000A07FD"/>
    <w:rsid w:val="000B0548"/>
    <w:rsid w:val="000C7892"/>
    <w:rsid w:val="000F7BB7"/>
    <w:rsid w:val="00104490"/>
    <w:rsid w:val="00114835"/>
    <w:rsid w:val="00122064"/>
    <w:rsid w:val="001341BA"/>
    <w:rsid w:val="001652B3"/>
    <w:rsid w:val="001A23C1"/>
    <w:rsid w:val="001A48FF"/>
    <w:rsid w:val="001C121D"/>
    <w:rsid w:val="0021214F"/>
    <w:rsid w:val="0024446C"/>
    <w:rsid w:val="00257109"/>
    <w:rsid w:val="00261333"/>
    <w:rsid w:val="00292560"/>
    <w:rsid w:val="00293660"/>
    <w:rsid w:val="002E2DB8"/>
    <w:rsid w:val="00301C7B"/>
    <w:rsid w:val="00310BB4"/>
    <w:rsid w:val="00314E19"/>
    <w:rsid w:val="00330822"/>
    <w:rsid w:val="00350E8D"/>
    <w:rsid w:val="0035309A"/>
    <w:rsid w:val="003563D4"/>
    <w:rsid w:val="00364B00"/>
    <w:rsid w:val="00387EDD"/>
    <w:rsid w:val="003A2C6D"/>
    <w:rsid w:val="003A60DB"/>
    <w:rsid w:val="003B2CA4"/>
    <w:rsid w:val="003D3402"/>
    <w:rsid w:val="004030A4"/>
    <w:rsid w:val="00426273"/>
    <w:rsid w:val="004500F5"/>
    <w:rsid w:val="0046619C"/>
    <w:rsid w:val="00482880"/>
    <w:rsid w:val="00483111"/>
    <w:rsid w:val="00497CB5"/>
    <w:rsid w:val="004B2BB6"/>
    <w:rsid w:val="004E21AD"/>
    <w:rsid w:val="004E5A6B"/>
    <w:rsid w:val="004F193F"/>
    <w:rsid w:val="00513B9F"/>
    <w:rsid w:val="0053231B"/>
    <w:rsid w:val="00545C08"/>
    <w:rsid w:val="00556E95"/>
    <w:rsid w:val="005572C7"/>
    <w:rsid w:val="00563BB8"/>
    <w:rsid w:val="0062506A"/>
    <w:rsid w:val="00637D89"/>
    <w:rsid w:val="00653F69"/>
    <w:rsid w:val="00674C58"/>
    <w:rsid w:val="0067695B"/>
    <w:rsid w:val="006E181B"/>
    <w:rsid w:val="006F422B"/>
    <w:rsid w:val="00707B0D"/>
    <w:rsid w:val="00712B7B"/>
    <w:rsid w:val="00721E82"/>
    <w:rsid w:val="00761067"/>
    <w:rsid w:val="007A088E"/>
    <w:rsid w:val="007B2376"/>
    <w:rsid w:val="007B7F88"/>
    <w:rsid w:val="007C02B3"/>
    <w:rsid w:val="007D0D09"/>
    <w:rsid w:val="007D50AB"/>
    <w:rsid w:val="007F3483"/>
    <w:rsid w:val="00824759"/>
    <w:rsid w:val="00827E0F"/>
    <w:rsid w:val="008318B6"/>
    <w:rsid w:val="00863D1A"/>
    <w:rsid w:val="008651E7"/>
    <w:rsid w:val="0087004D"/>
    <w:rsid w:val="0087232A"/>
    <w:rsid w:val="008741EA"/>
    <w:rsid w:val="00884F3A"/>
    <w:rsid w:val="008C50CA"/>
    <w:rsid w:val="008C7990"/>
    <w:rsid w:val="008F57C4"/>
    <w:rsid w:val="00986A18"/>
    <w:rsid w:val="009D5EE0"/>
    <w:rsid w:val="009F0004"/>
    <w:rsid w:val="00A057EB"/>
    <w:rsid w:val="00A12774"/>
    <w:rsid w:val="00A16598"/>
    <w:rsid w:val="00A25D83"/>
    <w:rsid w:val="00A3109E"/>
    <w:rsid w:val="00A52EA0"/>
    <w:rsid w:val="00A55EBB"/>
    <w:rsid w:val="00A64DCA"/>
    <w:rsid w:val="00AA21C5"/>
    <w:rsid w:val="00AA2F3F"/>
    <w:rsid w:val="00AB1BFA"/>
    <w:rsid w:val="00AB4881"/>
    <w:rsid w:val="00AB4A76"/>
    <w:rsid w:val="00AB5D49"/>
    <w:rsid w:val="00AC28BA"/>
    <w:rsid w:val="00B51378"/>
    <w:rsid w:val="00B55309"/>
    <w:rsid w:val="00B63EB7"/>
    <w:rsid w:val="00B71326"/>
    <w:rsid w:val="00B80D4F"/>
    <w:rsid w:val="00BA00C2"/>
    <w:rsid w:val="00C17E72"/>
    <w:rsid w:val="00C3288A"/>
    <w:rsid w:val="00C473AD"/>
    <w:rsid w:val="00C47F7F"/>
    <w:rsid w:val="00C7093E"/>
    <w:rsid w:val="00C83C82"/>
    <w:rsid w:val="00CA0BBF"/>
    <w:rsid w:val="00CD20E4"/>
    <w:rsid w:val="00CD337D"/>
    <w:rsid w:val="00D16782"/>
    <w:rsid w:val="00D33ECE"/>
    <w:rsid w:val="00D617A0"/>
    <w:rsid w:val="00D622A1"/>
    <w:rsid w:val="00D877C9"/>
    <w:rsid w:val="00DD6BF1"/>
    <w:rsid w:val="00E5642A"/>
    <w:rsid w:val="00F3745A"/>
    <w:rsid w:val="00F51477"/>
    <w:rsid w:val="00F63DCD"/>
    <w:rsid w:val="00F647F4"/>
    <w:rsid w:val="00F87FDA"/>
    <w:rsid w:val="00FA1358"/>
    <w:rsid w:val="00FC4603"/>
    <w:rsid w:val="00FC4ED4"/>
    <w:rsid w:val="00FF32A0"/>
    <w:rsid w:val="00FF6B06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48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835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4835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7F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7F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3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63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Сенилова Ольга Анатольевна</cp:lastModifiedBy>
  <cp:revision>3</cp:revision>
  <cp:lastPrinted>2024-01-30T09:26:00Z</cp:lastPrinted>
  <dcterms:created xsi:type="dcterms:W3CDTF">2024-02-19T15:41:00Z</dcterms:created>
  <dcterms:modified xsi:type="dcterms:W3CDTF">2025-04-10T13:50:00Z</dcterms:modified>
</cp:coreProperties>
</file>